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92AC" w14:textId="77777777" w:rsidR="005E04A2" w:rsidRDefault="006D58AA" w:rsidP="006D58AA">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 xml:space="preserve">Protokół </w:t>
      </w:r>
      <w:r w:rsidR="005E04A2">
        <w:rPr>
          <w:rFonts w:ascii="Times New Roman" w:hAnsi="Times New Roman" w:cs="Times New Roman"/>
          <w:b/>
          <w:sz w:val="26"/>
          <w:szCs w:val="26"/>
        </w:rPr>
        <w:t>wyjazdowego</w:t>
      </w:r>
      <w:r w:rsidRPr="00126343">
        <w:rPr>
          <w:rFonts w:ascii="Times New Roman" w:hAnsi="Times New Roman" w:cs="Times New Roman"/>
          <w:b/>
          <w:sz w:val="26"/>
          <w:szCs w:val="26"/>
        </w:rPr>
        <w:t xml:space="preserve"> posiedzenia</w:t>
      </w:r>
      <w:r w:rsidR="005E04A2">
        <w:rPr>
          <w:rFonts w:ascii="Times New Roman" w:hAnsi="Times New Roman" w:cs="Times New Roman"/>
          <w:b/>
          <w:sz w:val="26"/>
          <w:szCs w:val="26"/>
        </w:rPr>
        <w:t xml:space="preserve"> </w:t>
      </w:r>
    </w:p>
    <w:p w14:paraId="39FB6E10" w14:textId="5AE1D600" w:rsidR="006D58AA" w:rsidRPr="00126343" w:rsidRDefault="005E04A2" w:rsidP="006D58AA">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Komisji Oświaty, Kultury, Sportu i Turystyki </w:t>
      </w:r>
    </w:p>
    <w:p w14:paraId="4CAAA720" w14:textId="33E2DCAA" w:rsidR="006D58AA" w:rsidRPr="00126343" w:rsidRDefault="006D58AA" w:rsidP="006D58AA">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 xml:space="preserve">w dniu  </w:t>
      </w:r>
      <w:r>
        <w:rPr>
          <w:rFonts w:ascii="Times New Roman" w:hAnsi="Times New Roman" w:cs="Times New Roman"/>
          <w:b/>
          <w:sz w:val="26"/>
          <w:szCs w:val="26"/>
        </w:rPr>
        <w:t>2</w:t>
      </w:r>
      <w:r w:rsidR="005E04A2">
        <w:rPr>
          <w:rFonts w:ascii="Times New Roman" w:hAnsi="Times New Roman" w:cs="Times New Roman"/>
          <w:b/>
          <w:sz w:val="26"/>
          <w:szCs w:val="26"/>
        </w:rPr>
        <w:t>1</w:t>
      </w:r>
      <w:r>
        <w:rPr>
          <w:rFonts w:ascii="Times New Roman" w:hAnsi="Times New Roman" w:cs="Times New Roman"/>
          <w:b/>
          <w:sz w:val="26"/>
          <w:szCs w:val="26"/>
        </w:rPr>
        <w:t xml:space="preserve"> kwietnia</w:t>
      </w:r>
      <w:r w:rsidRPr="00126343">
        <w:rPr>
          <w:rFonts w:ascii="Times New Roman" w:hAnsi="Times New Roman" w:cs="Times New Roman"/>
          <w:b/>
          <w:sz w:val="26"/>
          <w:szCs w:val="26"/>
        </w:rPr>
        <w:t xml:space="preserve"> 202</w:t>
      </w:r>
      <w:r>
        <w:rPr>
          <w:rFonts w:ascii="Times New Roman" w:hAnsi="Times New Roman" w:cs="Times New Roman"/>
          <w:b/>
          <w:sz w:val="26"/>
          <w:szCs w:val="26"/>
        </w:rPr>
        <w:t>6</w:t>
      </w:r>
      <w:r w:rsidRPr="00126343">
        <w:rPr>
          <w:rFonts w:ascii="Times New Roman" w:hAnsi="Times New Roman" w:cs="Times New Roman"/>
          <w:b/>
          <w:sz w:val="26"/>
          <w:szCs w:val="26"/>
        </w:rPr>
        <w:t>r.</w:t>
      </w:r>
    </w:p>
    <w:p w14:paraId="582B0CF1" w14:textId="16E89DDF" w:rsidR="006D58AA" w:rsidRPr="00126343" w:rsidRDefault="006D58AA" w:rsidP="005E04A2">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 xml:space="preserve">w  </w:t>
      </w:r>
      <w:r w:rsidR="005E04A2">
        <w:rPr>
          <w:rFonts w:ascii="Times New Roman" w:hAnsi="Times New Roman" w:cs="Times New Roman"/>
          <w:b/>
          <w:sz w:val="26"/>
          <w:szCs w:val="26"/>
        </w:rPr>
        <w:t>Młodzieżowym Ośrodku Wychowawczym w Jaworku</w:t>
      </w:r>
    </w:p>
    <w:p w14:paraId="069C6EE4" w14:textId="5F03056A" w:rsidR="006D58AA" w:rsidRPr="00126343" w:rsidRDefault="006D58AA" w:rsidP="006D58AA">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w godz. 1</w:t>
      </w:r>
      <w:r w:rsidR="005E04A2">
        <w:rPr>
          <w:rFonts w:ascii="Times New Roman" w:hAnsi="Times New Roman" w:cs="Times New Roman"/>
          <w:b/>
          <w:sz w:val="26"/>
          <w:szCs w:val="26"/>
        </w:rPr>
        <w:t>4</w:t>
      </w:r>
      <w:r w:rsidR="005E04A2">
        <w:rPr>
          <w:rFonts w:ascii="Times New Roman" w:hAnsi="Times New Roman" w:cs="Times New Roman"/>
          <w:b/>
          <w:sz w:val="26"/>
          <w:szCs w:val="26"/>
          <w:vertAlign w:val="superscript"/>
        </w:rPr>
        <w:t>00</w:t>
      </w:r>
      <w:r w:rsidRPr="00126343">
        <w:rPr>
          <w:rFonts w:ascii="Times New Roman" w:hAnsi="Times New Roman" w:cs="Times New Roman"/>
          <w:b/>
          <w:sz w:val="26"/>
          <w:szCs w:val="26"/>
        </w:rPr>
        <w:t>-</w:t>
      </w:r>
      <w:r>
        <w:rPr>
          <w:rFonts w:ascii="Times New Roman" w:hAnsi="Times New Roman" w:cs="Times New Roman"/>
          <w:b/>
          <w:sz w:val="26"/>
          <w:szCs w:val="26"/>
        </w:rPr>
        <w:t xml:space="preserve"> 1</w:t>
      </w:r>
      <w:r w:rsidR="005E04A2">
        <w:rPr>
          <w:rFonts w:ascii="Times New Roman" w:hAnsi="Times New Roman" w:cs="Times New Roman"/>
          <w:b/>
          <w:sz w:val="26"/>
          <w:szCs w:val="26"/>
        </w:rPr>
        <w:t>6</w:t>
      </w:r>
      <w:r w:rsidR="005E04A2">
        <w:rPr>
          <w:rFonts w:ascii="Times New Roman" w:hAnsi="Times New Roman" w:cs="Times New Roman"/>
          <w:b/>
          <w:sz w:val="26"/>
          <w:szCs w:val="26"/>
          <w:vertAlign w:val="superscript"/>
        </w:rPr>
        <w:t>00</w:t>
      </w:r>
    </w:p>
    <w:p w14:paraId="3A56E58A" w14:textId="77777777" w:rsidR="006D58AA" w:rsidRPr="00126343" w:rsidRDefault="006D58AA" w:rsidP="006D58AA">
      <w:pPr>
        <w:spacing w:after="0"/>
        <w:jc w:val="center"/>
        <w:rPr>
          <w:rFonts w:ascii="Times New Roman" w:hAnsi="Times New Roman" w:cs="Times New Roman"/>
          <w:b/>
          <w:sz w:val="26"/>
          <w:szCs w:val="26"/>
        </w:rPr>
      </w:pPr>
    </w:p>
    <w:p w14:paraId="32B0A844" w14:textId="5AE74D3F" w:rsidR="006D58AA" w:rsidRPr="00B04ADA" w:rsidRDefault="006D58AA" w:rsidP="006D58AA">
      <w:pPr>
        <w:spacing w:after="0"/>
        <w:ind w:left="709" w:hanging="709"/>
        <w:jc w:val="both"/>
        <w:rPr>
          <w:rFonts w:ascii="Times New Roman" w:hAnsi="Times New Roman" w:cs="Times New Roman"/>
          <w:sz w:val="26"/>
          <w:szCs w:val="26"/>
        </w:rPr>
      </w:pPr>
      <w:r w:rsidRPr="00B04ADA">
        <w:rPr>
          <w:rFonts w:ascii="Times New Roman" w:hAnsi="Times New Roman" w:cs="Times New Roman"/>
          <w:sz w:val="26"/>
          <w:szCs w:val="26"/>
        </w:rPr>
        <w:t>Ad. pkt 1 Posiedzenie otworzył</w:t>
      </w:r>
      <w:r w:rsidR="005E04A2" w:rsidRPr="00B04ADA">
        <w:rPr>
          <w:rFonts w:ascii="Times New Roman" w:hAnsi="Times New Roman" w:cs="Times New Roman"/>
          <w:sz w:val="26"/>
          <w:szCs w:val="26"/>
        </w:rPr>
        <w:t>a</w:t>
      </w:r>
      <w:r w:rsidRPr="00B04ADA">
        <w:rPr>
          <w:rFonts w:ascii="Times New Roman" w:hAnsi="Times New Roman" w:cs="Times New Roman"/>
          <w:sz w:val="26"/>
          <w:szCs w:val="26"/>
        </w:rPr>
        <w:t xml:space="preserve"> </w:t>
      </w:r>
      <w:r w:rsidRPr="00B04ADA">
        <w:rPr>
          <w:rFonts w:ascii="Times New Roman" w:hAnsi="Times New Roman" w:cs="Times New Roman"/>
          <w:sz w:val="26"/>
          <w:szCs w:val="26"/>
          <w:vertAlign w:val="superscript"/>
        </w:rPr>
        <w:t xml:space="preserve">  </w:t>
      </w:r>
      <w:r w:rsidRPr="00B04ADA">
        <w:rPr>
          <w:rFonts w:ascii="Times New Roman" w:hAnsi="Times New Roman" w:cs="Times New Roman"/>
          <w:sz w:val="26"/>
          <w:szCs w:val="26"/>
        </w:rPr>
        <w:t>Przewodnicząc</w:t>
      </w:r>
      <w:r w:rsidR="005E04A2" w:rsidRPr="00B04ADA">
        <w:rPr>
          <w:rFonts w:ascii="Times New Roman" w:hAnsi="Times New Roman" w:cs="Times New Roman"/>
          <w:sz w:val="26"/>
          <w:szCs w:val="26"/>
        </w:rPr>
        <w:t>a</w:t>
      </w:r>
      <w:r w:rsidRPr="00B04ADA">
        <w:rPr>
          <w:rFonts w:ascii="Times New Roman" w:hAnsi="Times New Roman" w:cs="Times New Roman"/>
          <w:sz w:val="26"/>
          <w:szCs w:val="26"/>
        </w:rPr>
        <w:t xml:space="preserve"> Komisji</w:t>
      </w:r>
      <w:r w:rsidR="00B04ADA" w:rsidRPr="00B04ADA">
        <w:rPr>
          <w:rFonts w:ascii="Times New Roman" w:hAnsi="Times New Roman" w:cs="Times New Roman"/>
          <w:sz w:val="26"/>
          <w:szCs w:val="26"/>
        </w:rPr>
        <w:t xml:space="preserve"> </w:t>
      </w:r>
      <w:r w:rsidR="00B04ADA" w:rsidRPr="00B04ADA">
        <w:rPr>
          <w:rFonts w:ascii="Times New Roman" w:hAnsi="Times New Roman" w:cs="Times New Roman"/>
          <w:sz w:val="26"/>
          <w:szCs w:val="26"/>
        </w:rPr>
        <w:t>Oświaty, Kultury, Sportu i Turystyki</w:t>
      </w:r>
      <w:r w:rsidRPr="00B04ADA">
        <w:rPr>
          <w:rFonts w:ascii="Times New Roman" w:hAnsi="Times New Roman" w:cs="Times New Roman"/>
          <w:sz w:val="26"/>
          <w:szCs w:val="26"/>
        </w:rPr>
        <w:t>. Powita</w:t>
      </w:r>
      <w:r w:rsidR="005E04A2" w:rsidRPr="00B04ADA">
        <w:rPr>
          <w:rFonts w:ascii="Times New Roman" w:hAnsi="Times New Roman" w:cs="Times New Roman"/>
          <w:sz w:val="26"/>
          <w:szCs w:val="26"/>
        </w:rPr>
        <w:t>ła</w:t>
      </w:r>
      <w:r w:rsidRPr="00B04ADA">
        <w:rPr>
          <w:rFonts w:ascii="Times New Roman" w:hAnsi="Times New Roman" w:cs="Times New Roman"/>
          <w:sz w:val="26"/>
          <w:szCs w:val="26"/>
        </w:rPr>
        <w:t xml:space="preserve"> członków Komisji i zaproszonych gości. </w:t>
      </w:r>
    </w:p>
    <w:p w14:paraId="0572E4D1" w14:textId="77777777" w:rsidR="005E04A2" w:rsidRPr="00B04ADA" w:rsidRDefault="005E04A2" w:rsidP="006D58AA">
      <w:pPr>
        <w:spacing w:after="0"/>
        <w:jc w:val="both"/>
        <w:rPr>
          <w:rFonts w:ascii="Times New Roman" w:hAnsi="Times New Roman" w:cs="Times New Roman"/>
          <w:sz w:val="26"/>
          <w:szCs w:val="26"/>
        </w:rPr>
      </w:pPr>
    </w:p>
    <w:p w14:paraId="3E33F6F8" w14:textId="62EEFD28" w:rsidR="006D58AA" w:rsidRPr="00B04ADA" w:rsidRDefault="006D58AA" w:rsidP="006D58AA">
      <w:pPr>
        <w:spacing w:after="0"/>
        <w:jc w:val="both"/>
        <w:rPr>
          <w:rFonts w:ascii="Times New Roman" w:hAnsi="Times New Roman" w:cs="Times New Roman"/>
          <w:sz w:val="26"/>
          <w:szCs w:val="26"/>
        </w:rPr>
      </w:pPr>
      <w:r w:rsidRPr="00B04ADA">
        <w:rPr>
          <w:rFonts w:ascii="Times New Roman" w:hAnsi="Times New Roman" w:cs="Times New Roman"/>
          <w:sz w:val="26"/>
          <w:szCs w:val="26"/>
        </w:rPr>
        <w:t xml:space="preserve">Ad. pkt 2 </w:t>
      </w:r>
    </w:p>
    <w:p w14:paraId="6A965FC2" w14:textId="45030F7B" w:rsidR="006D58AA" w:rsidRPr="00B04ADA" w:rsidRDefault="006D58AA" w:rsidP="006D58AA">
      <w:pPr>
        <w:spacing w:after="0"/>
        <w:ind w:left="567" w:hanging="567"/>
        <w:jc w:val="both"/>
        <w:rPr>
          <w:rFonts w:ascii="Times New Roman" w:hAnsi="Times New Roman" w:cs="Times New Roman"/>
          <w:sz w:val="26"/>
          <w:szCs w:val="26"/>
        </w:rPr>
      </w:pPr>
      <w:r w:rsidRPr="00B04ADA">
        <w:rPr>
          <w:rFonts w:ascii="Times New Roman" w:hAnsi="Times New Roman" w:cs="Times New Roman"/>
          <w:sz w:val="26"/>
          <w:szCs w:val="26"/>
        </w:rPr>
        <w:t xml:space="preserve">              W posiedzeniu uczestniczy</w:t>
      </w:r>
      <w:r w:rsidR="005E04A2" w:rsidRPr="00B04ADA">
        <w:rPr>
          <w:rFonts w:ascii="Times New Roman" w:hAnsi="Times New Roman" w:cs="Times New Roman"/>
          <w:sz w:val="26"/>
          <w:szCs w:val="26"/>
        </w:rPr>
        <w:t>ło 10</w:t>
      </w:r>
      <w:r w:rsidRPr="00B04ADA">
        <w:rPr>
          <w:rFonts w:ascii="Times New Roman" w:hAnsi="Times New Roman" w:cs="Times New Roman"/>
          <w:sz w:val="26"/>
          <w:szCs w:val="26"/>
        </w:rPr>
        <w:t xml:space="preserve"> członk</w:t>
      </w:r>
      <w:r w:rsidR="005E04A2" w:rsidRPr="00B04ADA">
        <w:rPr>
          <w:rFonts w:ascii="Times New Roman" w:hAnsi="Times New Roman" w:cs="Times New Roman"/>
          <w:sz w:val="26"/>
          <w:szCs w:val="26"/>
        </w:rPr>
        <w:t>ów</w:t>
      </w:r>
      <w:r w:rsidRPr="00B04ADA">
        <w:rPr>
          <w:rFonts w:ascii="Times New Roman" w:hAnsi="Times New Roman" w:cs="Times New Roman"/>
          <w:sz w:val="26"/>
          <w:szCs w:val="26"/>
        </w:rPr>
        <w:t xml:space="preserve"> Komisji. </w:t>
      </w:r>
      <w:r w:rsidR="00B04ADA" w:rsidRPr="00B04ADA">
        <w:rPr>
          <w:rFonts w:ascii="Times New Roman" w:hAnsi="Times New Roman" w:cs="Times New Roman"/>
          <w:sz w:val="26"/>
          <w:szCs w:val="26"/>
        </w:rPr>
        <w:t xml:space="preserve">Nieobecna była Starosta Węgrowski Ewa Besztak. </w:t>
      </w:r>
      <w:r w:rsidRPr="00B04ADA">
        <w:rPr>
          <w:rFonts w:ascii="Times New Roman" w:hAnsi="Times New Roman" w:cs="Times New Roman"/>
          <w:sz w:val="26"/>
          <w:szCs w:val="26"/>
        </w:rPr>
        <w:t>Lista obecności stanowi załącznik nr 1 do protokołu.</w:t>
      </w:r>
    </w:p>
    <w:p w14:paraId="4A8BE5B2" w14:textId="61058ACF" w:rsidR="006D58AA" w:rsidRPr="00B04ADA" w:rsidRDefault="006D58AA" w:rsidP="006D58AA">
      <w:pPr>
        <w:spacing w:after="0"/>
        <w:ind w:left="567" w:hanging="567"/>
        <w:jc w:val="both"/>
        <w:rPr>
          <w:rFonts w:ascii="Times New Roman" w:hAnsi="Times New Roman" w:cs="Times New Roman"/>
          <w:sz w:val="26"/>
          <w:szCs w:val="26"/>
        </w:rPr>
      </w:pPr>
      <w:r w:rsidRPr="00B04ADA">
        <w:rPr>
          <w:rFonts w:ascii="Times New Roman" w:hAnsi="Times New Roman" w:cs="Times New Roman"/>
          <w:sz w:val="26"/>
          <w:szCs w:val="26"/>
        </w:rPr>
        <w:t xml:space="preserve">         Ponadto w posiedzeniu udział wzięli: </w:t>
      </w:r>
      <w:r w:rsidR="005E04A2" w:rsidRPr="00B04ADA">
        <w:rPr>
          <w:rFonts w:ascii="Times New Roman" w:hAnsi="Times New Roman" w:cs="Times New Roman"/>
          <w:sz w:val="26"/>
          <w:szCs w:val="26"/>
        </w:rPr>
        <w:t>Dyrektor Młodzieżowego Ośrodka Wychowawczego w Jaworku Mariusz Dobijański, Naczelnik Wydziału Oświaty, Kultury, Sportu i Turystyki Sylwia Rybak.</w:t>
      </w:r>
    </w:p>
    <w:p w14:paraId="73F7C763" w14:textId="77777777" w:rsidR="006D58AA" w:rsidRPr="00B04ADA" w:rsidRDefault="006D58AA" w:rsidP="006D58AA">
      <w:pPr>
        <w:spacing w:after="0"/>
        <w:jc w:val="both"/>
        <w:rPr>
          <w:rFonts w:ascii="Times New Roman" w:hAnsi="Times New Roman" w:cs="Times New Roman"/>
          <w:sz w:val="26"/>
          <w:szCs w:val="26"/>
        </w:rPr>
      </w:pPr>
    </w:p>
    <w:p w14:paraId="03A9061F" w14:textId="4945BA7B" w:rsidR="006D58AA" w:rsidRPr="00B04ADA" w:rsidRDefault="006D58AA" w:rsidP="006D58AA">
      <w:pPr>
        <w:spacing w:after="0"/>
        <w:ind w:left="567" w:hanging="567"/>
        <w:jc w:val="both"/>
        <w:rPr>
          <w:rFonts w:ascii="Times New Roman" w:hAnsi="Times New Roman" w:cs="Times New Roman"/>
          <w:sz w:val="26"/>
          <w:szCs w:val="26"/>
        </w:rPr>
      </w:pPr>
      <w:r w:rsidRPr="00B04ADA">
        <w:rPr>
          <w:rFonts w:ascii="Times New Roman" w:hAnsi="Times New Roman" w:cs="Times New Roman"/>
          <w:sz w:val="26"/>
          <w:szCs w:val="26"/>
        </w:rPr>
        <w:t>Ad. pkt 3 Przewodnicząc</w:t>
      </w:r>
      <w:r w:rsidR="005E04A2" w:rsidRPr="00B04ADA">
        <w:rPr>
          <w:rFonts w:ascii="Times New Roman" w:hAnsi="Times New Roman" w:cs="Times New Roman"/>
          <w:sz w:val="26"/>
          <w:szCs w:val="26"/>
        </w:rPr>
        <w:t>a</w:t>
      </w:r>
      <w:r w:rsidRPr="00B04ADA">
        <w:rPr>
          <w:rFonts w:ascii="Times New Roman" w:hAnsi="Times New Roman" w:cs="Times New Roman"/>
          <w:sz w:val="26"/>
          <w:szCs w:val="26"/>
        </w:rPr>
        <w:t xml:space="preserve"> Komisji </w:t>
      </w:r>
      <w:r w:rsidR="005E04A2" w:rsidRPr="00B04ADA">
        <w:rPr>
          <w:rFonts w:ascii="Times New Roman" w:hAnsi="Times New Roman" w:cs="Times New Roman"/>
          <w:sz w:val="26"/>
          <w:szCs w:val="26"/>
        </w:rPr>
        <w:t>Brygida Górniaczyk</w:t>
      </w:r>
      <w:r w:rsidRPr="00B04ADA">
        <w:rPr>
          <w:rFonts w:ascii="Times New Roman" w:hAnsi="Times New Roman" w:cs="Times New Roman"/>
          <w:sz w:val="26"/>
          <w:szCs w:val="26"/>
        </w:rPr>
        <w:t xml:space="preserve"> przedstawił</w:t>
      </w:r>
      <w:r w:rsidR="005E04A2" w:rsidRPr="00B04ADA">
        <w:rPr>
          <w:rFonts w:ascii="Times New Roman" w:hAnsi="Times New Roman" w:cs="Times New Roman"/>
          <w:sz w:val="26"/>
          <w:szCs w:val="26"/>
        </w:rPr>
        <w:t>a</w:t>
      </w:r>
      <w:r w:rsidRPr="00B04ADA">
        <w:rPr>
          <w:rFonts w:ascii="Times New Roman" w:hAnsi="Times New Roman" w:cs="Times New Roman"/>
          <w:sz w:val="26"/>
          <w:szCs w:val="26"/>
        </w:rPr>
        <w:t xml:space="preserve"> porządek obrad </w:t>
      </w:r>
      <w:r w:rsidRPr="00B04ADA">
        <w:rPr>
          <w:rFonts w:ascii="Times New Roman" w:hAnsi="Times New Roman" w:cs="Times New Roman"/>
          <w:sz w:val="26"/>
          <w:szCs w:val="26"/>
        </w:rPr>
        <w:br/>
        <w:t>w brzmieniu jak niżej i poprosił</w:t>
      </w:r>
      <w:r w:rsidR="005E04A2" w:rsidRPr="00B04ADA">
        <w:rPr>
          <w:rFonts w:ascii="Times New Roman" w:hAnsi="Times New Roman" w:cs="Times New Roman"/>
          <w:sz w:val="26"/>
          <w:szCs w:val="26"/>
        </w:rPr>
        <w:t>a</w:t>
      </w:r>
      <w:r w:rsidRPr="00B04ADA">
        <w:rPr>
          <w:rFonts w:ascii="Times New Roman" w:hAnsi="Times New Roman" w:cs="Times New Roman"/>
          <w:sz w:val="26"/>
          <w:szCs w:val="26"/>
        </w:rPr>
        <w:t xml:space="preserve"> o zgłaszanie uwag i wniosków:</w:t>
      </w:r>
    </w:p>
    <w:p w14:paraId="64F3D92F" w14:textId="77777777" w:rsidR="005E04A2" w:rsidRPr="00B04ADA" w:rsidRDefault="005E04A2" w:rsidP="006D58AA">
      <w:pPr>
        <w:spacing w:after="0"/>
        <w:ind w:left="567" w:hanging="567"/>
        <w:jc w:val="both"/>
        <w:rPr>
          <w:rFonts w:ascii="Times New Roman" w:hAnsi="Times New Roman" w:cs="Times New Roman"/>
          <w:sz w:val="26"/>
          <w:szCs w:val="26"/>
        </w:rPr>
      </w:pPr>
    </w:p>
    <w:p w14:paraId="55E11027" w14:textId="77777777" w:rsidR="005E04A2" w:rsidRPr="00B04ADA" w:rsidRDefault="005E04A2" w:rsidP="005E04A2">
      <w:pPr>
        <w:pStyle w:val="Tekstpodstawowy"/>
        <w:numPr>
          <w:ilvl w:val="0"/>
          <w:numId w:val="1"/>
        </w:numPr>
        <w:overflowPunct w:val="0"/>
        <w:autoSpaceDE w:val="0"/>
        <w:autoSpaceDN w:val="0"/>
        <w:adjustRightInd w:val="0"/>
        <w:spacing w:after="0" w:line="240" w:lineRule="auto"/>
        <w:ind w:left="709" w:hanging="283"/>
        <w:jc w:val="both"/>
        <w:textAlignment w:val="baseline"/>
        <w:rPr>
          <w:rFonts w:ascii="Times New Roman" w:hAnsi="Times New Roman" w:cs="Times New Roman"/>
          <w:b/>
          <w:bCs/>
          <w:sz w:val="26"/>
          <w:szCs w:val="26"/>
        </w:rPr>
      </w:pPr>
      <w:r w:rsidRPr="00B04ADA">
        <w:rPr>
          <w:rFonts w:ascii="Times New Roman" w:hAnsi="Times New Roman" w:cs="Times New Roman"/>
          <w:b/>
          <w:bCs/>
          <w:sz w:val="26"/>
          <w:szCs w:val="26"/>
        </w:rPr>
        <w:t>Stwierdzenie quorum.</w:t>
      </w:r>
    </w:p>
    <w:p w14:paraId="36358D66" w14:textId="77777777" w:rsidR="005E04A2" w:rsidRPr="00B04ADA" w:rsidRDefault="005E04A2" w:rsidP="005E04A2">
      <w:pPr>
        <w:pStyle w:val="Akapitzlist"/>
        <w:numPr>
          <w:ilvl w:val="0"/>
          <w:numId w:val="1"/>
        </w:numPr>
        <w:spacing w:after="0" w:line="240" w:lineRule="auto"/>
        <w:ind w:left="709" w:hanging="283"/>
        <w:jc w:val="both"/>
        <w:rPr>
          <w:rFonts w:ascii="Times New Roman" w:hAnsi="Times New Roman" w:cs="Times New Roman"/>
          <w:b/>
          <w:bCs/>
          <w:sz w:val="26"/>
          <w:szCs w:val="26"/>
        </w:rPr>
      </w:pPr>
      <w:r w:rsidRPr="00B04ADA">
        <w:rPr>
          <w:rFonts w:ascii="Times New Roman" w:hAnsi="Times New Roman" w:cs="Times New Roman"/>
          <w:b/>
          <w:bCs/>
          <w:sz w:val="26"/>
          <w:szCs w:val="26"/>
        </w:rPr>
        <w:t>Otwarcie posiedzenia.</w:t>
      </w:r>
    </w:p>
    <w:p w14:paraId="3F7E44BE" w14:textId="77777777" w:rsidR="005E04A2" w:rsidRPr="00B04ADA" w:rsidRDefault="005E04A2" w:rsidP="005E04A2">
      <w:pPr>
        <w:numPr>
          <w:ilvl w:val="0"/>
          <w:numId w:val="1"/>
        </w:numPr>
        <w:spacing w:after="0" w:line="240" w:lineRule="auto"/>
        <w:ind w:left="709" w:hanging="283"/>
        <w:jc w:val="both"/>
        <w:rPr>
          <w:rFonts w:ascii="Times New Roman" w:hAnsi="Times New Roman" w:cs="Times New Roman"/>
          <w:b/>
          <w:bCs/>
          <w:sz w:val="26"/>
          <w:szCs w:val="26"/>
        </w:rPr>
      </w:pPr>
      <w:r w:rsidRPr="00B04ADA">
        <w:rPr>
          <w:rFonts w:ascii="Times New Roman" w:hAnsi="Times New Roman" w:cs="Times New Roman"/>
          <w:b/>
          <w:bCs/>
          <w:sz w:val="26"/>
          <w:szCs w:val="26"/>
        </w:rPr>
        <w:t>Przyjęcie porządku posiedzenia.</w:t>
      </w:r>
    </w:p>
    <w:p w14:paraId="6A1FF9D3" w14:textId="77777777" w:rsidR="005E04A2" w:rsidRPr="00B04ADA" w:rsidRDefault="005E04A2" w:rsidP="005E04A2">
      <w:pPr>
        <w:pStyle w:val="Akapitzlist"/>
        <w:numPr>
          <w:ilvl w:val="0"/>
          <w:numId w:val="1"/>
        </w:numPr>
        <w:spacing w:after="0" w:line="240" w:lineRule="auto"/>
        <w:ind w:left="709" w:hanging="283"/>
        <w:rPr>
          <w:rFonts w:ascii="Times New Roman" w:hAnsi="Times New Roman" w:cs="Times New Roman"/>
          <w:b/>
          <w:bCs/>
          <w:sz w:val="26"/>
          <w:szCs w:val="26"/>
        </w:rPr>
      </w:pPr>
      <w:r w:rsidRPr="00B04ADA">
        <w:rPr>
          <w:rFonts w:ascii="Times New Roman" w:hAnsi="Times New Roman" w:cs="Times New Roman"/>
          <w:b/>
          <w:bCs/>
          <w:sz w:val="26"/>
          <w:szCs w:val="26"/>
        </w:rPr>
        <w:t>Organizacja pracy w Młodzieżowym Ośrodku Wychowawczym w Jaworku.</w:t>
      </w:r>
    </w:p>
    <w:p w14:paraId="67BFF475" w14:textId="77777777" w:rsidR="005E04A2" w:rsidRPr="00B04ADA" w:rsidRDefault="005E04A2" w:rsidP="005E04A2">
      <w:pPr>
        <w:pStyle w:val="Akapitzlist"/>
        <w:numPr>
          <w:ilvl w:val="0"/>
          <w:numId w:val="1"/>
        </w:numPr>
        <w:spacing w:after="0" w:line="240" w:lineRule="auto"/>
        <w:ind w:left="709" w:hanging="283"/>
        <w:rPr>
          <w:rFonts w:ascii="Times New Roman" w:hAnsi="Times New Roman" w:cs="Times New Roman"/>
          <w:b/>
          <w:bCs/>
          <w:sz w:val="26"/>
          <w:szCs w:val="26"/>
        </w:rPr>
      </w:pPr>
      <w:r w:rsidRPr="00B04ADA">
        <w:rPr>
          <w:rFonts w:ascii="Times New Roman" w:hAnsi="Times New Roman" w:cs="Times New Roman"/>
          <w:b/>
          <w:bCs/>
          <w:sz w:val="26"/>
          <w:szCs w:val="26"/>
        </w:rPr>
        <w:t>Informacja na temat planowanych profilów oraz liczby klas pierwszych  w poszczególnych szkołach ponadpodstawowych prowadzonych przez Powiat Węgrowski.</w:t>
      </w:r>
    </w:p>
    <w:p w14:paraId="4A12206B" w14:textId="77777777" w:rsidR="005E04A2" w:rsidRPr="00B04ADA" w:rsidRDefault="005E04A2" w:rsidP="005E04A2">
      <w:pPr>
        <w:pStyle w:val="Akapitzlist"/>
        <w:numPr>
          <w:ilvl w:val="0"/>
          <w:numId w:val="1"/>
        </w:numPr>
        <w:spacing w:after="0" w:line="240" w:lineRule="auto"/>
        <w:ind w:left="709" w:hanging="283"/>
        <w:jc w:val="both"/>
        <w:rPr>
          <w:rFonts w:ascii="Times New Roman" w:hAnsi="Times New Roman" w:cs="Times New Roman"/>
          <w:b/>
          <w:bCs/>
          <w:sz w:val="26"/>
          <w:szCs w:val="26"/>
        </w:rPr>
      </w:pPr>
      <w:r w:rsidRPr="00B04ADA">
        <w:rPr>
          <w:rFonts w:ascii="Times New Roman" w:hAnsi="Times New Roman" w:cs="Times New Roman"/>
          <w:b/>
          <w:bCs/>
          <w:sz w:val="26"/>
          <w:szCs w:val="26"/>
        </w:rPr>
        <w:t>Zaopiniowanie projektów uchwał na XXII sesję Rady Powiatu Węgrowskiego.</w:t>
      </w:r>
    </w:p>
    <w:p w14:paraId="347282A3" w14:textId="77777777" w:rsidR="005E04A2" w:rsidRPr="00B04ADA" w:rsidRDefault="005E04A2" w:rsidP="005E04A2">
      <w:pPr>
        <w:pStyle w:val="Akapitzlist"/>
        <w:numPr>
          <w:ilvl w:val="0"/>
          <w:numId w:val="1"/>
        </w:numPr>
        <w:spacing w:after="0" w:line="240" w:lineRule="auto"/>
        <w:ind w:left="709" w:hanging="283"/>
        <w:jc w:val="both"/>
        <w:rPr>
          <w:rFonts w:ascii="Times New Roman" w:hAnsi="Times New Roman" w:cs="Times New Roman"/>
          <w:b/>
          <w:bCs/>
          <w:sz w:val="26"/>
          <w:szCs w:val="26"/>
        </w:rPr>
      </w:pPr>
      <w:r w:rsidRPr="00B04ADA">
        <w:rPr>
          <w:rFonts w:ascii="Times New Roman" w:hAnsi="Times New Roman" w:cs="Times New Roman"/>
          <w:b/>
          <w:bCs/>
          <w:sz w:val="26"/>
          <w:szCs w:val="26"/>
        </w:rPr>
        <w:t>Sprawy różne.</w:t>
      </w:r>
    </w:p>
    <w:p w14:paraId="280A71EC" w14:textId="77777777" w:rsidR="005E04A2" w:rsidRPr="00B04ADA" w:rsidRDefault="005E04A2" w:rsidP="005E04A2">
      <w:pPr>
        <w:pStyle w:val="Akapitzlist"/>
        <w:numPr>
          <w:ilvl w:val="0"/>
          <w:numId w:val="1"/>
        </w:numPr>
        <w:spacing w:after="0" w:line="240" w:lineRule="auto"/>
        <w:ind w:left="709" w:hanging="283"/>
        <w:jc w:val="both"/>
        <w:rPr>
          <w:rFonts w:ascii="Times New Roman" w:hAnsi="Times New Roman" w:cs="Times New Roman"/>
          <w:b/>
          <w:bCs/>
          <w:sz w:val="26"/>
          <w:szCs w:val="26"/>
        </w:rPr>
      </w:pPr>
      <w:r w:rsidRPr="00B04ADA">
        <w:rPr>
          <w:rFonts w:ascii="Times New Roman" w:hAnsi="Times New Roman" w:cs="Times New Roman"/>
          <w:b/>
          <w:bCs/>
          <w:sz w:val="26"/>
          <w:szCs w:val="26"/>
        </w:rPr>
        <w:t xml:space="preserve"> Zamknięcie posiedzenia.</w:t>
      </w:r>
    </w:p>
    <w:p w14:paraId="3B545D2D" w14:textId="77777777" w:rsidR="008E5BE8" w:rsidRDefault="008E5BE8" w:rsidP="008E5BE8">
      <w:pPr>
        <w:spacing w:after="0"/>
        <w:ind w:left="4961" w:hanging="4961"/>
        <w:jc w:val="both"/>
        <w:rPr>
          <w:sz w:val="26"/>
          <w:szCs w:val="26"/>
        </w:rPr>
      </w:pPr>
    </w:p>
    <w:p w14:paraId="33C121E2" w14:textId="08BB25B7" w:rsidR="005E04A2" w:rsidRPr="008E5BE8" w:rsidRDefault="008E5BE8" w:rsidP="008E5BE8">
      <w:pPr>
        <w:spacing w:after="0"/>
        <w:ind w:left="4962" w:hanging="4962"/>
        <w:jc w:val="both"/>
        <w:rPr>
          <w:rFonts w:ascii="Times New Roman" w:hAnsi="Times New Roman" w:cs="Times New Roman"/>
          <w:sz w:val="26"/>
          <w:szCs w:val="26"/>
        </w:rPr>
      </w:pPr>
      <w:r w:rsidRPr="008E5BE8">
        <w:rPr>
          <w:rFonts w:ascii="Times New Roman" w:hAnsi="Times New Roman" w:cs="Times New Roman"/>
          <w:sz w:val="26"/>
          <w:szCs w:val="26"/>
        </w:rPr>
        <w:t>Do powyższego uwag i wniosk</w:t>
      </w:r>
      <w:r>
        <w:rPr>
          <w:rFonts w:ascii="Times New Roman" w:hAnsi="Times New Roman" w:cs="Times New Roman"/>
          <w:sz w:val="26"/>
          <w:szCs w:val="26"/>
        </w:rPr>
        <w:t>ó</w:t>
      </w:r>
      <w:r w:rsidRPr="008E5BE8">
        <w:rPr>
          <w:rFonts w:ascii="Times New Roman" w:hAnsi="Times New Roman" w:cs="Times New Roman"/>
          <w:sz w:val="26"/>
          <w:szCs w:val="26"/>
        </w:rPr>
        <w:t>w nie zgłoszono.</w:t>
      </w:r>
    </w:p>
    <w:p w14:paraId="2AACEAA8" w14:textId="77777777" w:rsidR="008E5BE8" w:rsidRDefault="008E5BE8" w:rsidP="008E5BE8">
      <w:pPr>
        <w:spacing w:after="0"/>
        <w:ind w:left="567" w:hanging="567"/>
        <w:jc w:val="both"/>
        <w:rPr>
          <w:rFonts w:ascii="Times New Roman" w:hAnsi="Times New Roman" w:cs="Times New Roman"/>
          <w:sz w:val="26"/>
          <w:szCs w:val="26"/>
        </w:rPr>
      </w:pPr>
    </w:p>
    <w:p w14:paraId="1AB4635C" w14:textId="24FD7637" w:rsidR="005E04A2" w:rsidRPr="00B04ADA" w:rsidRDefault="005E04A2" w:rsidP="008E5BE8">
      <w:pPr>
        <w:spacing w:after="0"/>
        <w:ind w:left="567" w:hanging="567"/>
        <w:jc w:val="both"/>
        <w:rPr>
          <w:rFonts w:ascii="Times New Roman" w:hAnsi="Times New Roman" w:cs="Times New Roman"/>
          <w:sz w:val="26"/>
          <w:szCs w:val="26"/>
        </w:rPr>
      </w:pPr>
      <w:r w:rsidRPr="00B04ADA">
        <w:rPr>
          <w:rFonts w:ascii="Times New Roman" w:hAnsi="Times New Roman" w:cs="Times New Roman"/>
          <w:sz w:val="26"/>
          <w:szCs w:val="26"/>
        </w:rPr>
        <w:t xml:space="preserve">Ad. pkt 5 </w:t>
      </w:r>
      <w:r w:rsidR="00B04ADA" w:rsidRPr="00B04ADA">
        <w:rPr>
          <w:rFonts w:ascii="Times New Roman" w:hAnsi="Times New Roman" w:cs="Times New Roman"/>
          <w:sz w:val="26"/>
          <w:szCs w:val="26"/>
        </w:rPr>
        <w:t>Naczelnik Wydziału Oświaty, Kultury, Sportu i Turystyki Sylwia Rybak</w:t>
      </w:r>
      <w:r w:rsidR="00B04ADA">
        <w:rPr>
          <w:rFonts w:ascii="Times New Roman" w:hAnsi="Times New Roman" w:cs="Times New Roman"/>
          <w:sz w:val="26"/>
          <w:szCs w:val="26"/>
        </w:rPr>
        <w:t xml:space="preserve"> przedstawiła </w:t>
      </w:r>
      <w:r w:rsidRPr="00B04ADA">
        <w:rPr>
          <w:rFonts w:ascii="Times New Roman" w:hAnsi="Times New Roman" w:cs="Times New Roman"/>
          <w:sz w:val="26"/>
          <w:szCs w:val="26"/>
        </w:rPr>
        <w:t>Informacja na temat planowanych profilów oraz liczby klas pierwszych  w poszczególnych szkołach ponadpodstawowych prowadzonych przez Powiat Węgrowski</w:t>
      </w:r>
      <w:r w:rsidR="00ED2279">
        <w:rPr>
          <w:rFonts w:ascii="Times New Roman" w:hAnsi="Times New Roman" w:cs="Times New Roman"/>
          <w:sz w:val="26"/>
          <w:szCs w:val="26"/>
        </w:rPr>
        <w:t xml:space="preserve"> (załącznik nr 2 do Protokołu)</w:t>
      </w:r>
      <w:r w:rsidRPr="00B04ADA">
        <w:rPr>
          <w:rFonts w:ascii="Times New Roman" w:hAnsi="Times New Roman" w:cs="Times New Roman"/>
          <w:sz w:val="26"/>
          <w:szCs w:val="26"/>
        </w:rPr>
        <w:t>.</w:t>
      </w:r>
    </w:p>
    <w:p w14:paraId="506D7C66" w14:textId="77777777" w:rsidR="00DD47AC" w:rsidRPr="00B04ADA" w:rsidRDefault="00DD47AC" w:rsidP="008E5BE8">
      <w:pPr>
        <w:spacing w:after="0" w:line="240" w:lineRule="auto"/>
        <w:rPr>
          <w:rFonts w:ascii="Times New Roman" w:hAnsi="Times New Roman" w:cs="Times New Roman"/>
          <w:sz w:val="26"/>
          <w:szCs w:val="26"/>
        </w:rPr>
      </w:pPr>
    </w:p>
    <w:p w14:paraId="15547E51" w14:textId="038C1EE6" w:rsidR="005E04A2" w:rsidRDefault="005E04A2" w:rsidP="005E04A2">
      <w:pPr>
        <w:spacing w:after="0" w:line="240" w:lineRule="auto"/>
        <w:ind w:left="284" w:hanging="426"/>
        <w:jc w:val="both"/>
        <w:rPr>
          <w:rFonts w:ascii="Times New Roman" w:hAnsi="Times New Roman" w:cs="Times New Roman"/>
          <w:sz w:val="26"/>
          <w:szCs w:val="26"/>
        </w:rPr>
      </w:pPr>
      <w:r w:rsidRPr="00B04ADA">
        <w:rPr>
          <w:rFonts w:ascii="Times New Roman" w:hAnsi="Times New Roman" w:cs="Times New Roman"/>
          <w:sz w:val="26"/>
          <w:szCs w:val="26"/>
        </w:rPr>
        <w:t xml:space="preserve">Ad. pkt 6 Komisja nie opiniowała żadnych </w:t>
      </w:r>
      <w:r w:rsidRPr="00B04ADA">
        <w:rPr>
          <w:rFonts w:ascii="Times New Roman" w:hAnsi="Times New Roman" w:cs="Times New Roman"/>
          <w:sz w:val="26"/>
          <w:szCs w:val="26"/>
        </w:rPr>
        <w:t>projektów uchwał na XXII sesję Rady Powiatu Węgrowskiego.</w:t>
      </w:r>
    </w:p>
    <w:p w14:paraId="20FD9AE5" w14:textId="77777777" w:rsidR="00ED2279" w:rsidRPr="00B04ADA" w:rsidRDefault="00ED2279" w:rsidP="005E04A2">
      <w:pPr>
        <w:spacing w:after="0" w:line="240" w:lineRule="auto"/>
        <w:ind w:left="284" w:hanging="426"/>
        <w:jc w:val="both"/>
        <w:rPr>
          <w:rFonts w:ascii="Times New Roman" w:hAnsi="Times New Roman" w:cs="Times New Roman"/>
          <w:sz w:val="26"/>
          <w:szCs w:val="26"/>
        </w:rPr>
      </w:pPr>
    </w:p>
    <w:p w14:paraId="20A82BA4" w14:textId="79900652" w:rsidR="00ED2279" w:rsidRDefault="00ED2279" w:rsidP="008E5BE8">
      <w:pPr>
        <w:spacing w:after="0" w:line="240" w:lineRule="auto"/>
        <w:ind w:left="284" w:hanging="284"/>
        <w:jc w:val="both"/>
        <w:rPr>
          <w:rFonts w:ascii="Times New Roman" w:hAnsi="Times New Roman" w:cs="Times New Roman"/>
          <w:sz w:val="26"/>
          <w:szCs w:val="26"/>
        </w:rPr>
      </w:pPr>
      <w:r w:rsidRPr="00ED2279">
        <w:rPr>
          <w:rFonts w:ascii="Times New Roman" w:hAnsi="Times New Roman" w:cs="Times New Roman"/>
          <w:sz w:val="26"/>
          <w:szCs w:val="26"/>
        </w:rPr>
        <w:lastRenderedPageBreak/>
        <w:t xml:space="preserve">Ad. pkt 4 </w:t>
      </w:r>
      <w:r>
        <w:rPr>
          <w:rFonts w:ascii="Times New Roman" w:hAnsi="Times New Roman" w:cs="Times New Roman"/>
          <w:sz w:val="26"/>
          <w:szCs w:val="26"/>
        </w:rPr>
        <w:t>Komisja zapoznała się z o</w:t>
      </w:r>
      <w:r w:rsidRPr="00ED2279">
        <w:rPr>
          <w:rFonts w:ascii="Times New Roman" w:hAnsi="Times New Roman" w:cs="Times New Roman"/>
          <w:sz w:val="26"/>
          <w:szCs w:val="26"/>
        </w:rPr>
        <w:t>rganizacj</w:t>
      </w:r>
      <w:r>
        <w:rPr>
          <w:rFonts w:ascii="Times New Roman" w:hAnsi="Times New Roman" w:cs="Times New Roman"/>
          <w:sz w:val="26"/>
          <w:szCs w:val="26"/>
        </w:rPr>
        <w:t>ą</w:t>
      </w:r>
      <w:r w:rsidRPr="00ED2279">
        <w:rPr>
          <w:rFonts w:ascii="Times New Roman" w:hAnsi="Times New Roman" w:cs="Times New Roman"/>
          <w:sz w:val="26"/>
          <w:szCs w:val="26"/>
        </w:rPr>
        <w:t xml:space="preserve"> pracy w Młodzieżowym Ośrodku Wychowawczym w Jaworku.</w:t>
      </w:r>
    </w:p>
    <w:p w14:paraId="56525A38" w14:textId="14AB7C5E" w:rsidR="00220C40" w:rsidRDefault="00220C40" w:rsidP="00D42132">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Dyrektor MOW w Jaworku Mariusz Dobijański powiedział, że ciasto</w:t>
      </w:r>
      <w:r w:rsidR="00D42132">
        <w:rPr>
          <w:rFonts w:ascii="Times New Roman" w:hAnsi="Times New Roman" w:cs="Times New Roman"/>
          <w:sz w:val="26"/>
          <w:szCs w:val="26"/>
        </w:rPr>
        <w:t>,</w:t>
      </w:r>
      <w:r>
        <w:rPr>
          <w:rFonts w:ascii="Times New Roman" w:hAnsi="Times New Roman" w:cs="Times New Roman"/>
          <w:sz w:val="26"/>
          <w:szCs w:val="26"/>
        </w:rPr>
        <w:t xml:space="preserve"> którym częstuje się Komisja przygotowane jest przez wychowanków, chłopcy pomagają również w przygotowaniu obiadu. Panie kucharki, które nie mają przygotowania pedagogicznego</w:t>
      </w:r>
      <w:r w:rsidR="00D42132">
        <w:rPr>
          <w:rFonts w:ascii="Times New Roman" w:hAnsi="Times New Roman" w:cs="Times New Roman"/>
          <w:sz w:val="26"/>
          <w:szCs w:val="26"/>
        </w:rPr>
        <w:t xml:space="preserve"> zgodziły się wspomóc nauczycieli </w:t>
      </w:r>
      <w:r w:rsidR="00F75874">
        <w:rPr>
          <w:rFonts w:ascii="Times New Roman" w:hAnsi="Times New Roman" w:cs="Times New Roman"/>
          <w:sz w:val="26"/>
          <w:szCs w:val="26"/>
        </w:rPr>
        <w:t xml:space="preserve">zawodu w tym, aby realizować te zajęcia no to mamy możliwość tego, aby chłopcy odbywali praktyki tu na miejscu </w:t>
      </w:r>
      <w:r w:rsidR="00D42132">
        <w:rPr>
          <w:rFonts w:ascii="Times New Roman" w:hAnsi="Times New Roman" w:cs="Times New Roman"/>
          <w:sz w:val="26"/>
          <w:szCs w:val="26"/>
        </w:rPr>
        <w:t>i dzięki temu chłopcy nie muszą odbywać praktyk na zewnątrz</w:t>
      </w:r>
      <w:r w:rsidR="00F75874">
        <w:rPr>
          <w:rFonts w:ascii="Times New Roman" w:hAnsi="Times New Roman" w:cs="Times New Roman"/>
          <w:sz w:val="26"/>
          <w:szCs w:val="26"/>
        </w:rPr>
        <w:t>, niema potrzeby korzystania z pracodawców zewnętrznych, pewnie też nie byłoby łatwo ich pozyskać.</w:t>
      </w:r>
    </w:p>
    <w:p w14:paraId="47BDC319" w14:textId="0C3559F1" w:rsidR="00F75874" w:rsidRDefault="00F75874" w:rsidP="00D42132">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Decyzja, która została podjęta odnośnie szkoły branżowej to była trafna decyzja, gros wychowanków trafiających do MOW to wychowankowie szkoły branżowej.     Oprócz tego prowadzimy Szkołę Podstawową klasę VII i VIII, z różnych przyczyn Dyrektor nie godzi się, aby przyjmować młodsze klasy, organizacyjnie też nie ma takiej możliwości. Ośrodek jest przygotowany, aby przyjmować 64 chłopców, 4 klasy 16 osobowe to i tak jest optymalna liczba, jaka może się uczyć w tej w szkole.</w:t>
      </w:r>
    </w:p>
    <w:p w14:paraId="54307E2D" w14:textId="582C3558" w:rsidR="00F75874" w:rsidRDefault="00F75874" w:rsidP="00D42132">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Na dzień dzisiejszy mamy klasę VII, VIII Szkoły Podstawowej łączoną, klasę I, klasę I łączoną z II, klasę II łączoną z III Szkoły Branżowej.</w:t>
      </w:r>
      <w:r w:rsidR="0079543B">
        <w:rPr>
          <w:rFonts w:ascii="Times New Roman" w:hAnsi="Times New Roman" w:cs="Times New Roman"/>
          <w:sz w:val="26"/>
          <w:szCs w:val="26"/>
        </w:rPr>
        <w:t xml:space="preserve"> Szkoła Branżowa kierunek kucharz. Technikum </w:t>
      </w:r>
      <w:r w:rsidR="00047275">
        <w:rPr>
          <w:rFonts w:ascii="Times New Roman" w:hAnsi="Times New Roman" w:cs="Times New Roman"/>
          <w:sz w:val="26"/>
          <w:szCs w:val="26"/>
        </w:rPr>
        <w:t xml:space="preserve">na razie </w:t>
      </w:r>
      <w:r w:rsidR="0079543B">
        <w:rPr>
          <w:rFonts w:ascii="Times New Roman" w:hAnsi="Times New Roman" w:cs="Times New Roman"/>
          <w:sz w:val="26"/>
          <w:szCs w:val="26"/>
        </w:rPr>
        <w:t>jest uśpione z powodów organizacyjnych, warunków lokalowych</w:t>
      </w:r>
      <w:r w:rsidR="00047275">
        <w:rPr>
          <w:rFonts w:ascii="Times New Roman" w:hAnsi="Times New Roman" w:cs="Times New Roman"/>
          <w:sz w:val="26"/>
          <w:szCs w:val="26"/>
        </w:rPr>
        <w:t>.</w:t>
      </w:r>
    </w:p>
    <w:p w14:paraId="79C9963B" w14:textId="73FAE70D" w:rsidR="0079543B" w:rsidRDefault="0079543B" w:rsidP="00D42132">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Kadra pracująca w Ośrodku, to kadra </w:t>
      </w:r>
      <w:r w:rsidR="00047275">
        <w:rPr>
          <w:rFonts w:ascii="Times New Roman" w:hAnsi="Times New Roman" w:cs="Times New Roman"/>
          <w:sz w:val="26"/>
          <w:szCs w:val="26"/>
        </w:rPr>
        <w:t xml:space="preserve">bardzo </w:t>
      </w:r>
      <w:r>
        <w:rPr>
          <w:rFonts w:ascii="Times New Roman" w:hAnsi="Times New Roman" w:cs="Times New Roman"/>
          <w:sz w:val="26"/>
          <w:szCs w:val="26"/>
        </w:rPr>
        <w:t xml:space="preserve">specjalistycznie przygotowana, </w:t>
      </w:r>
      <w:r w:rsidR="00047275">
        <w:rPr>
          <w:rFonts w:ascii="Times New Roman" w:hAnsi="Times New Roman" w:cs="Times New Roman"/>
          <w:sz w:val="26"/>
          <w:szCs w:val="26"/>
        </w:rPr>
        <w:t xml:space="preserve">jeżeli chodzi o wychowawców </w:t>
      </w:r>
      <w:r>
        <w:rPr>
          <w:rFonts w:ascii="Times New Roman" w:hAnsi="Times New Roman" w:cs="Times New Roman"/>
          <w:sz w:val="26"/>
          <w:szCs w:val="26"/>
        </w:rPr>
        <w:t>wszyscy mają ukończone studia wyższe na kierunku resocjalizacja bądź socjoterapia. Dodatkowo</w:t>
      </w:r>
      <w:r w:rsidR="00047275">
        <w:rPr>
          <w:rFonts w:ascii="Times New Roman" w:hAnsi="Times New Roman" w:cs="Times New Roman"/>
          <w:sz w:val="26"/>
          <w:szCs w:val="26"/>
        </w:rPr>
        <w:t>,</w:t>
      </w:r>
      <w:r>
        <w:rPr>
          <w:rFonts w:ascii="Times New Roman" w:hAnsi="Times New Roman" w:cs="Times New Roman"/>
          <w:sz w:val="26"/>
          <w:szCs w:val="26"/>
        </w:rPr>
        <w:t xml:space="preserve"> ponieważ jesteśmy placówką re</w:t>
      </w:r>
      <w:r w:rsidR="00047275">
        <w:rPr>
          <w:rFonts w:ascii="Times New Roman" w:hAnsi="Times New Roman" w:cs="Times New Roman"/>
          <w:sz w:val="26"/>
          <w:szCs w:val="26"/>
        </w:rPr>
        <w:t>walid</w:t>
      </w:r>
      <w:r>
        <w:rPr>
          <w:rFonts w:ascii="Times New Roman" w:hAnsi="Times New Roman" w:cs="Times New Roman"/>
          <w:sz w:val="26"/>
          <w:szCs w:val="26"/>
        </w:rPr>
        <w:t>acyjną również studia z oligofrenopedagogiki</w:t>
      </w:r>
      <w:r w:rsidR="00047275">
        <w:rPr>
          <w:rFonts w:ascii="Times New Roman" w:hAnsi="Times New Roman" w:cs="Times New Roman"/>
          <w:sz w:val="26"/>
          <w:szCs w:val="26"/>
        </w:rPr>
        <w:t>, czyli wszyscy mają skończone co najmniej dwa kierunki i oprócz tego często jeszcze są terapeuci. Nauczyciele są wieloprzedmiotowi, wszyscy mają przygotowanie do nauczania każdego z przedmiotów, który został im powierzony, czyli nie ma tutaj potrzeby uzyskiwania zgody Kuratorium na zatrudnienie bez kwalifikacji</w:t>
      </w:r>
      <w:r w:rsidR="00C371D3">
        <w:rPr>
          <w:rFonts w:ascii="Times New Roman" w:hAnsi="Times New Roman" w:cs="Times New Roman"/>
          <w:sz w:val="26"/>
          <w:szCs w:val="26"/>
        </w:rPr>
        <w:t>.</w:t>
      </w:r>
    </w:p>
    <w:p w14:paraId="740F6F57" w14:textId="46B2FE3B" w:rsidR="005E04A2" w:rsidRDefault="00F75874" w:rsidP="00DD3615">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047275">
        <w:rPr>
          <w:rFonts w:ascii="Times New Roman" w:hAnsi="Times New Roman" w:cs="Times New Roman"/>
          <w:sz w:val="26"/>
          <w:szCs w:val="26"/>
        </w:rPr>
        <w:t>C</w:t>
      </w:r>
      <w:r w:rsidR="00220C40">
        <w:rPr>
          <w:rFonts w:ascii="Times New Roman" w:hAnsi="Times New Roman" w:cs="Times New Roman"/>
          <w:sz w:val="26"/>
          <w:szCs w:val="26"/>
        </w:rPr>
        <w:t xml:space="preserve">hłopców na dzień dzisiejszy skierowanych </w:t>
      </w:r>
      <w:r w:rsidR="00047275">
        <w:rPr>
          <w:rFonts w:ascii="Times New Roman" w:hAnsi="Times New Roman" w:cs="Times New Roman"/>
          <w:sz w:val="26"/>
          <w:szCs w:val="26"/>
        </w:rPr>
        <w:t>razem z niedoprowadzonymi jest 64</w:t>
      </w:r>
      <w:r w:rsidR="008E5BE8">
        <w:rPr>
          <w:rFonts w:ascii="Times New Roman" w:hAnsi="Times New Roman" w:cs="Times New Roman"/>
          <w:sz w:val="26"/>
          <w:szCs w:val="26"/>
        </w:rPr>
        <w:t>,</w:t>
      </w:r>
      <w:r w:rsidR="00047275">
        <w:rPr>
          <w:rFonts w:ascii="Times New Roman" w:hAnsi="Times New Roman" w:cs="Times New Roman"/>
          <w:sz w:val="26"/>
          <w:szCs w:val="26"/>
        </w:rPr>
        <w:t xml:space="preserve"> czyli nie ma wolnych miejsc. Fizycznie na dzień dzisiejszy na terenie Placówki przebywa </w:t>
      </w:r>
      <w:r w:rsidR="00C371D3">
        <w:rPr>
          <w:rFonts w:ascii="Times New Roman" w:hAnsi="Times New Roman" w:cs="Times New Roman"/>
          <w:sz w:val="26"/>
          <w:szCs w:val="26"/>
        </w:rPr>
        <w:t>46</w:t>
      </w:r>
      <w:r w:rsidR="00047275">
        <w:rPr>
          <w:rFonts w:ascii="Times New Roman" w:hAnsi="Times New Roman" w:cs="Times New Roman"/>
          <w:sz w:val="26"/>
          <w:szCs w:val="26"/>
        </w:rPr>
        <w:t xml:space="preserve"> chłopc</w:t>
      </w:r>
      <w:r w:rsidR="00DD3615">
        <w:rPr>
          <w:rFonts w:ascii="Times New Roman" w:hAnsi="Times New Roman" w:cs="Times New Roman"/>
          <w:sz w:val="26"/>
          <w:szCs w:val="26"/>
        </w:rPr>
        <w:t>ó</w:t>
      </w:r>
      <w:r w:rsidR="00047275">
        <w:rPr>
          <w:rFonts w:ascii="Times New Roman" w:hAnsi="Times New Roman" w:cs="Times New Roman"/>
          <w:sz w:val="26"/>
          <w:szCs w:val="26"/>
        </w:rPr>
        <w:t>w</w:t>
      </w:r>
      <w:r w:rsidR="00DD3615">
        <w:rPr>
          <w:rFonts w:ascii="Times New Roman" w:hAnsi="Times New Roman" w:cs="Times New Roman"/>
          <w:sz w:val="26"/>
          <w:szCs w:val="26"/>
        </w:rPr>
        <w:t>, kilku jest na ucieczce, kilku jest na niepowrotach, kilku jest na zwolnieniach lekarskich, no i część jeszcze jest niedoprowadzona 9ucieka przed policją na tyle skutecznie, że jeszcze ich w Placówce nie ma). Chłopcy teoretycznie są w wieku od 13 do 18 lat z tym, że  dwunastolatków latków nie ma, jest dwóch czternastolatków, gros to są piętnasto</w:t>
      </w:r>
      <w:r w:rsidR="00150DC7">
        <w:rPr>
          <w:rFonts w:ascii="Times New Roman" w:hAnsi="Times New Roman" w:cs="Times New Roman"/>
          <w:sz w:val="26"/>
          <w:szCs w:val="26"/>
        </w:rPr>
        <w:t>latkowie</w:t>
      </w:r>
      <w:r w:rsidR="00DD3615">
        <w:rPr>
          <w:rFonts w:ascii="Times New Roman" w:hAnsi="Times New Roman" w:cs="Times New Roman"/>
          <w:sz w:val="26"/>
          <w:szCs w:val="26"/>
        </w:rPr>
        <w:t>, szesnastolatkowie, kilku uczniów zbliżających się do 18 roku życia</w:t>
      </w:r>
      <w:r w:rsidR="00150DC7">
        <w:rPr>
          <w:rFonts w:ascii="Times New Roman" w:hAnsi="Times New Roman" w:cs="Times New Roman"/>
          <w:sz w:val="26"/>
          <w:szCs w:val="26"/>
        </w:rPr>
        <w:t xml:space="preserve"> i mam też na dzień dzisiejszy dwóch uczniów, którzy ukończyli 18 lat i do ukończenia etapu edukacyjnego są u nas w Placówce za zgodą Sądu, bo taka zgoda musi być i za zgodą Rady Pedagogicznej na ich wniosek.</w:t>
      </w:r>
    </w:p>
    <w:p w14:paraId="22369AF5" w14:textId="77777777" w:rsidR="0079064E" w:rsidRDefault="00150DC7" w:rsidP="00DD3615">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Jeżeli chodzi o strukturę ze względu na miejsce zamieszkania, to siłą rzeczy jest tak, że Komisja kierująca przy Ministerstwie Sprawiedliwości stara się tych chłopców umieszczać kierować do placówek, które nie są w bezpośredniej odległości od miejsca zamieszkania</w:t>
      </w:r>
      <w:r w:rsidR="002F128E">
        <w:rPr>
          <w:rFonts w:ascii="Times New Roman" w:hAnsi="Times New Roman" w:cs="Times New Roman"/>
          <w:sz w:val="26"/>
          <w:szCs w:val="26"/>
        </w:rPr>
        <w:t>, gdzie jednak ta odległość jest kilkudziesięciokilometrowa przynajmniej. Taka jest polityka komisji kierującej, chodzi między innymi o zmianę środowiska, w którym ci chłopcy przebywają. Stąd też gros chłopców w MOW w Jaworku to są chłopcy z okolic i z Warszawy</w:t>
      </w:r>
      <w:r>
        <w:rPr>
          <w:rFonts w:ascii="Times New Roman" w:hAnsi="Times New Roman" w:cs="Times New Roman"/>
          <w:sz w:val="26"/>
          <w:szCs w:val="26"/>
        </w:rPr>
        <w:t xml:space="preserve"> </w:t>
      </w:r>
      <w:r w:rsidR="002F128E">
        <w:rPr>
          <w:rFonts w:ascii="Times New Roman" w:hAnsi="Times New Roman" w:cs="Times New Roman"/>
          <w:sz w:val="26"/>
          <w:szCs w:val="26"/>
        </w:rPr>
        <w:t xml:space="preserve">i z Białegostoku i z okolic Białegostoku, ale mamy wychowanków tak naprawdę z całej Polski, bo i Pomorze Zachodnie, i </w:t>
      </w:r>
      <w:r w:rsidR="002F128E">
        <w:rPr>
          <w:rFonts w:ascii="Times New Roman" w:hAnsi="Times New Roman" w:cs="Times New Roman"/>
          <w:sz w:val="26"/>
          <w:szCs w:val="26"/>
        </w:rPr>
        <w:lastRenderedPageBreak/>
        <w:t xml:space="preserve">rzeszowskie, i  dolnośląskie (jest to skutkiem decyzji o przeniesieniu wychowanka z jednej placówki do drugiej, z różnych przyczyn te przeniesienia się odbywają). </w:t>
      </w:r>
    </w:p>
    <w:p w14:paraId="64F80580" w14:textId="102E47CE" w:rsidR="0079064E" w:rsidRDefault="0079064E" w:rsidP="00DD3615">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8E5BE8">
        <w:rPr>
          <w:rFonts w:ascii="Times New Roman" w:hAnsi="Times New Roman" w:cs="Times New Roman"/>
          <w:sz w:val="26"/>
          <w:szCs w:val="26"/>
        </w:rPr>
        <w:t xml:space="preserve">      </w:t>
      </w:r>
      <w:r>
        <w:rPr>
          <w:rFonts w:ascii="Times New Roman" w:hAnsi="Times New Roman" w:cs="Times New Roman"/>
          <w:sz w:val="26"/>
          <w:szCs w:val="26"/>
        </w:rPr>
        <w:t xml:space="preserve">Subwencja na wychowanka MOW wynosi </w:t>
      </w:r>
      <w:r w:rsidR="009A2112">
        <w:rPr>
          <w:rFonts w:ascii="Times New Roman" w:hAnsi="Times New Roman" w:cs="Times New Roman"/>
          <w:sz w:val="26"/>
          <w:szCs w:val="26"/>
        </w:rPr>
        <w:t xml:space="preserve">ponad </w:t>
      </w:r>
      <w:r>
        <w:rPr>
          <w:rFonts w:ascii="Times New Roman" w:hAnsi="Times New Roman" w:cs="Times New Roman"/>
          <w:sz w:val="26"/>
          <w:szCs w:val="26"/>
        </w:rPr>
        <w:t>100 tys. zł.</w:t>
      </w:r>
    </w:p>
    <w:p w14:paraId="5E5C48F2" w14:textId="7570D5FF" w:rsidR="0079064E" w:rsidRDefault="002F128E" w:rsidP="008E5BE8">
      <w:pPr>
        <w:spacing w:after="0" w:line="240" w:lineRule="auto"/>
        <w:ind w:left="284" w:firstLine="848"/>
        <w:jc w:val="both"/>
        <w:rPr>
          <w:rFonts w:ascii="Times New Roman" w:hAnsi="Times New Roman" w:cs="Times New Roman"/>
          <w:sz w:val="26"/>
          <w:szCs w:val="26"/>
        </w:rPr>
      </w:pPr>
      <w:r>
        <w:rPr>
          <w:rFonts w:ascii="Times New Roman" w:hAnsi="Times New Roman" w:cs="Times New Roman"/>
          <w:sz w:val="26"/>
          <w:szCs w:val="26"/>
        </w:rPr>
        <w:t xml:space="preserve">To, co jest trudnością, jeżeli chodzi o naszą pracę, to trudności, które wynikają </w:t>
      </w:r>
      <w:r w:rsidR="009A2112">
        <w:rPr>
          <w:rFonts w:ascii="Times New Roman" w:hAnsi="Times New Roman" w:cs="Times New Roman"/>
          <w:sz w:val="26"/>
          <w:szCs w:val="26"/>
        </w:rPr>
        <w:t xml:space="preserve">przede wszystkim </w:t>
      </w:r>
      <w:r>
        <w:rPr>
          <w:rFonts w:ascii="Times New Roman" w:hAnsi="Times New Roman" w:cs="Times New Roman"/>
          <w:sz w:val="26"/>
          <w:szCs w:val="26"/>
        </w:rPr>
        <w:t>z kontekstu lokalowego.</w:t>
      </w:r>
    </w:p>
    <w:p w14:paraId="58F4D393" w14:textId="51F6DF43" w:rsidR="00150DC7" w:rsidRDefault="0079064E" w:rsidP="008E5BE8">
      <w:pPr>
        <w:spacing w:after="0" w:line="240" w:lineRule="auto"/>
        <w:ind w:left="284" w:firstLine="496"/>
        <w:jc w:val="both"/>
        <w:rPr>
          <w:rFonts w:ascii="Times New Roman" w:hAnsi="Times New Roman" w:cs="Times New Roman"/>
          <w:sz w:val="26"/>
          <w:szCs w:val="26"/>
        </w:rPr>
      </w:pPr>
      <w:r>
        <w:rPr>
          <w:rFonts w:ascii="Times New Roman" w:hAnsi="Times New Roman" w:cs="Times New Roman"/>
          <w:sz w:val="26"/>
          <w:szCs w:val="26"/>
        </w:rPr>
        <w:t xml:space="preserve">   Trudnością jest brak sali gimnastycznej, trudno jest rozładować konstruktywnie energię 50 chłopaków w zimie. Chłopcy korzystają z terenu, który jest szeroki, duży, mamy boiska, </w:t>
      </w:r>
      <w:r w:rsidR="009A2112">
        <w:rPr>
          <w:rFonts w:ascii="Times New Roman" w:hAnsi="Times New Roman" w:cs="Times New Roman"/>
          <w:sz w:val="26"/>
          <w:szCs w:val="26"/>
        </w:rPr>
        <w:t>inne rzeczy</w:t>
      </w:r>
      <w:r>
        <w:rPr>
          <w:rFonts w:ascii="Times New Roman" w:hAnsi="Times New Roman" w:cs="Times New Roman"/>
          <w:sz w:val="26"/>
          <w:szCs w:val="26"/>
        </w:rPr>
        <w:t>, które powstały również własnym sumptem. Korzystamy z tych miejsc od marca do listopada, ale te zimowe typowo miesiące są bardzo trudne</w:t>
      </w:r>
      <w:r w:rsidR="009A2112">
        <w:rPr>
          <w:rFonts w:ascii="Times New Roman" w:hAnsi="Times New Roman" w:cs="Times New Roman"/>
          <w:sz w:val="26"/>
          <w:szCs w:val="26"/>
        </w:rPr>
        <w:t>. Skupienie 50 chłopców na jednym korytarzu przy 10 sypialniach, przy trzech sedesach to jest czasami sytuacja siedzenia na bombie, bo ilość różnego rodzaju sytuacji trudnych jest duża. Chłopcy są coraz bardziej zdemoralizowani dlatego, że są zaburzeni psychicznie. Jest to coś, co jest obserwowane nie tylko w ośrodkach wychowawczych, ale i w szkołach masowych, gdzie coraz więcej dzieci jest z problemami psychicznymi. A w Ośrodku w sposób szczególny. 12 lat temu podawaliśmy środki farmakologiczne wspierające ich funkcjonowanie 5, 6 chłopcom. Na dzień dzisiejszy więcej niż połowa z nich przyjmuje na stałe środki wyciszające, uspokajające, poprawiające koncentrację. Jest kilku chłopc</w:t>
      </w:r>
      <w:r w:rsidR="00573BDB">
        <w:rPr>
          <w:rFonts w:ascii="Times New Roman" w:hAnsi="Times New Roman" w:cs="Times New Roman"/>
          <w:sz w:val="26"/>
          <w:szCs w:val="26"/>
        </w:rPr>
        <w:t>ó</w:t>
      </w:r>
      <w:r w:rsidR="009A2112">
        <w:rPr>
          <w:rFonts w:ascii="Times New Roman" w:hAnsi="Times New Roman" w:cs="Times New Roman"/>
          <w:sz w:val="26"/>
          <w:szCs w:val="26"/>
        </w:rPr>
        <w:t xml:space="preserve">w z takimi zaburzeniami, </w:t>
      </w:r>
      <w:r w:rsidR="00573BDB">
        <w:rPr>
          <w:rFonts w:ascii="Times New Roman" w:hAnsi="Times New Roman" w:cs="Times New Roman"/>
          <w:sz w:val="26"/>
          <w:szCs w:val="26"/>
        </w:rPr>
        <w:t>ż</w:t>
      </w:r>
      <w:r w:rsidR="009A2112">
        <w:rPr>
          <w:rFonts w:ascii="Times New Roman" w:hAnsi="Times New Roman" w:cs="Times New Roman"/>
          <w:sz w:val="26"/>
          <w:szCs w:val="26"/>
        </w:rPr>
        <w:t>e dużo nie trzeba</w:t>
      </w:r>
      <w:r w:rsidR="00573BDB">
        <w:rPr>
          <w:rFonts w:ascii="Times New Roman" w:hAnsi="Times New Roman" w:cs="Times New Roman"/>
          <w:sz w:val="26"/>
          <w:szCs w:val="26"/>
        </w:rPr>
        <w:t>,</w:t>
      </w:r>
      <w:r w:rsidR="009A2112">
        <w:rPr>
          <w:rFonts w:ascii="Times New Roman" w:hAnsi="Times New Roman" w:cs="Times New Roman"/>
          <w:sz w:val="26"/>
          <w:szCs w:val="26"/>
        </w:rPr>
        <w:t xml:space="preserve"> aby wybuchli. Agresja, autoagresja, rz</w:t>
      </w:r>
      <w:r w:rsidR="00573BDB">
        <w:rPr>
          <w:rFonts w:ascii="Times New Roman" w:hAnsi="Times New Roman" w:cs="Times New Roman"/>
          <w:sz w:val="26"/>
          <w:szCs w:val="26"/>
        </w:rPr>
        <w:t>u</w:t>
      </w:r>
      <w:r w:rsidR="009A2112">
        <w:rPr>
          <w:rFonts w:ascii="Times New Roman" w:hAnsi="Times New Roman" w:cs="Times New Roman"/>
          <w:sz w:val="26"/>
          <w:szCs w:val="26"/>
        </w:rPr>
        <w:t>canie przedmiotami</w:t>
      </w:r>
      <w:r w:rsidR="00573BDB">
        <w:rPr>
          <w:rFonts w:ascii="Times New Roman" w:hAnsi="Times New Roman" w:cs="Times New Roman"/>
          <w:sz w:val="26"/>
          <w:szCs w:val="26"/>
        </w:rPr>
        <w:t>. Udaje nam się unikać konieczności używania środków przymusu bezpośredniego, aczkolwiek kilka razy w roku tego typu sytuacje też występują.</w:t>
      </w:r>
    </w:p>
    <w:p w14:paraId="58CE2933" w14:textId="1EA80DDA" w:rsidR="00573BDB" w:rsidRDefault="00DA11B8" w:rsidP="008E5BE8">
      <w:pPr>
        <w:spacing w:after="0" w:line="240" w:lineRule="auto"/>
        <w:ind w:left="284" w:firstLine="496"/>
        <w:jc w:val="both"/>
        <w:rPr>
          <w:rFonts w:ascii="Times New Roman" w:hAnsi="Times New Roman" w:cs="Times New Roman"/>
          <w:sz w:val="26"/>
          <w:szCs w:val="26"/>
        </w:rPr>
      </w:pPr>
      <w:r>
        <w:rPr>
          <w:rFonts w:ascii="Times New Roman" w:hAnsi="Times New Roman" w:cs="Times New Roman"/>
          <w:sz w:val="26"/>
          <w:szCs w:val="26"/>
        </w:rPr>
        <w:t xml:space="preserve">  </w:t>
      </w:r>
      <w:r w:rsidR="00573BDB">
        <w:rPr>
          <w:rFonts w:ascii="Times New Roman" w:hAnsi="Times New Roman" w:cs="Times New Roman"/>
          <w:sz w:val="26"/>
          <w:szCs w:val="26"/>
        </w:rPr>
        <w:t>Chłopcy tutaj żyją tak, jak się żyje w domu, czyli korzystają z wszystkiego tutaj, co możemy im zapewnić i co jesteśmy wobec nich zobowiązani zrobić, czyli i musimy im zorganizować czas wolny, i musimy zadbać o ich zdrowie, musimy leczyć ich stomatologicznie, musimy pomagać im, jeżeli dochodzi do jakichś urazów. Ucieczek było ok. 80 w ciągu roku, to kwestia 6, 7 chłopców, którzy mają silną potrzebę bycia poza Ośrodkiem z różnych przyczyn. To nie jest statystyka jakaś szczególna, ona może robić wrażenie, bo robi, ale w Polsce wiele ośrodków ma ucieczek ponad 200.</w:t>
      </w:r>
      <w:r w:rsidR="0020420C">
        <w:rPr>
          <w:rFonts w:ascii="Times New Roman" w:hAnsi="Times New Roman" w:cs="Times New Roman"/>
          <w:sz w:val="26"/>
          <w:szCs w:val="26"/>
        </w:rPr>
        <w:t xml:space="preserve"> To jest pewnego rodzaju specyfika placówki.</w:t>
      </w:r>
    </w:p>
    <w:p w14:paraId="53EBB9C1" w14:textId="4FBD3E6E" w:rsidR="0020420C" w:rsidRDefault="00DA11B8" w:rsidP="008E5BE8">
      <w:pPr>
        <w:spacing w:after="0" w:line="240" w:lineRule="auto"/>
        <w:ind w:left="284" w:firstLine="496"/>
        <w:jc w:val="both"/>
        <w:rPr>
          <w:rFonts w:ascii="Times New Roman" w:hAnsi="Times New Roman" w:cs="Times New Roman"/>
          <w:sz w:val="26"/>
          <w:szCs w:val="26"/>
        </w:rPr>
      </w:pPr>
      <w:r>
        <w:rPr>
          <w:rFonts w:ascii="Times New Roman" w:hAnsi="Times New Roman" w:cs="Times New Roman"/>
          <w:sz w:val="26"/>
          <w:szCs w:val="26"/>
        </w:rPr>
        <w:t xml:space="preserve">    </w:t>
      </w:r>
      <w:r w:rsidR="0020420C">
        <w:rPr>
          <w:rFonts w:ascii="Times New Roman" w:hAnsi="Times New Roman" w:cs="Times New Roman"/>
          <w:sz w:val="26"/>
          <w:szCs w:val="26"/>
        </w:rPr>
        <w:t>Dyrektor Mariusz Dobijański powiedział, że podjął działania związane z remontem Domu Nauczyciela, który kończy. Był wyceniony na ponad 3 mln zł, ze środków Starostwa, w dużej części ze środków pozyskanych w postaci materiałów przede wszystkim Fundacji Liroy Merlin, z którą udało się nawiązać dobry kontakt, innych firm, które też wspierają, pomagają</w:t>
      </w:r>
      <w:r w:rsidR="003F4230">
        <w:rPr>
          <w:rFonts w:ascii="Times New Roman" w:hAnsi="Times New Roman" w:cs="Times New Roman"/>
          <w:sz w:val="26"/>
          <w:szCs w:val="26"/>
        </w:rPr>
        <w:t>, no i w dużej części dzięki temu, że p</w:t>
      </w:r>
      <w:r w:rsidR="003F4230">
        <w:rPr>
          <w:rFonts w:ascii="Times New Roman" w:hAnsi="Times New Roman" w:cs="Times New Roman"/>
          <w:sz w:val="26"/>
          <w:szCs w:val="26"/>
        </w:rPr>
        <w:t>racownicy-mężczyźni, którzy mają zdolności</w:t>
      </w:r>
      <w:r w:rsidR="003F4230">
        <w:rPr>
          <w:rFonts w:ascii="Times New Roman" w:hAnsi="Times New Roman" w:cs="Times New Roman"/>
          <w:sz w:val="26"/>
          <w:szCs w:val="26"/>
        </w:rPr>
        <w:t xml:space="preserve"> </w:t>
      </w:r>
      <w:r w:rsidR="0020420C">
        <w:rPr>
          <w:rFonts w:ascii="Times New Roman" w:hAnsi="Times New Roman" w:cs="Times New Roman"/>
          <w:sz w:val="26"/>
          <w:szCs w:val="26"/>
        </w:rPr>
        <w:t>tzw. złotych rączek, potrafią zrobić wszystko</w:t>
      </w:r>
      <w:r w:rsidR="003F4230">
        <w:rPr>
          <w:rFonts w:ascii="Times New Roman" w:hAnsi="Times New Roman" w:cs="Times New Roman"/>
          <w:sz w:val="26"/>
          <w:szCs w:val="26"/>
        </w:rPr>
        <w:t xml:space="preserve"> wraz z chętnymi, zapa</w:t>
      </w:r>
      <w:r>
        <w:rPr>
          <w:rFonts w:ascii="Times New Roman" w:hAnsi="Times New Roman" w:cs="Times New Roman"/>
          <w:sz w:val="26"/>
          <w:szCs w:val="26"/>
        </w:rPr>
        <w:t>leńcami chłopcami</w:t>
      </w:r>
      <w:r w:rsidR="003F4230">
        <w:rPr>
          <w:rFonts w:ascii="Times New Roman" w:hAnsi="Times New Roman" w:cs="Times New Roman"/>
          <w:sz w:val="26"/>
          <w:szCs w:val="26"/>
        </w:rPr>
        <w:t>.</w:t>
      </w:r>
      <w:r w:rsidR="0020420C">
        <w:rPr>
          <w:rFonts w:ascii="Times New Roman" w:hAnsi="Times New Roman" w:cs="Times New Roman"/>
          <w:sz w:val="26"/>
          <w:szCs w:val="26"/>
        </w:rPr>
        <w:t xml:space="preserve">  </w:t>
      </w:r>
      <w:r>
        <w:rPr>
          <w:rFonts w:ascii="Times New Roman" w:hAnsi="Times New Roman" w:cs="Times New Roman"/>
          <w:sz w:val="26"/>
          <w:szCs w:val="26"/>
        </w:rPr>
        <w:t>Gros rzeczy wykonujemy sami, nie wszystko możemy (elektryka, hydraulika), ale wszystko co związane jest z rzeczami budowlanymi robią chłopcy.</w:t>
      </w:r>
    </w:p>
    <w:p w14:paraId="677ECE98" w14:textId="48C94146" w:rsidR="00DA11B8" w:rsidRDefault="00DA11B8" w:rsidP="008E5BE8">
      <w:pPr>
        <w:spacing w:after="0" w:line="240" w:lineRule="auto"/>
        <w:ind w:left="284" w:firstLine="496"/>
        <w:jc w:val="both"/>
        <w:rPr>
          <w:rFonts w:ascii="Times New Roman" w:hAnsi="Times New Roman" w:cs="Times New Roman"/>
          <w:sz w:val="26"/>
          <w:szCs w:val="26"/>
        </w:rPr>
      </w:pPr>
      <w:r>
        <w:rPr>
          <w:rFonts w:ascii="Times New Roman" w:hAnsi="Times New Roman" w:cs="Times New Roman"/>
          <w:sz w:val="26"/>
          <w:szCs w:val="26"/>
        </w:rPr>
        <w:t xml:space="preserve">    Wicestarosta Węgrowski Marek Renik podziękował Dyrektorowi za pozyskiwany środki, bo to powoduje, że ten wizerunek i w środku i na zewnątrz Ośrodka się zmienia, ale też chce powiedzieć, że Młodzieżowy Ośrodek wychowawczy nie jest Ośrodkiem samofinansującym się, tej subwencji nie starcza i my z budżetu powiatu dokładamy podobnie jak do innych szkół. Trzeba wziąć pod uwagę działalność Pana Dyrektora i zdolności organizacyjne mimo wszystko tych środków z podwyższonej subwencji nie starcza.</w:t>
      </w:r>
    </w:p>
    <w:p w14:paraId="2306F20B" w14:textId="4512A8A5" w:rsidR="00DA11B8" w:rsidRPr="00B04ADA" w:rsidRDefault="00DA11B8" w:rsidP="0079064E">
      <w:pPr>
        <w:spacing w:after="0" w:line="240" w:lineRule="auto"/>
        <w:ind w:left="567" w:firstLine="213"/>
        <w:jc w:val="both"/>
        <w:rPr>
          <w:rFonts w:ascii="Times New Roman" w:hAnsi="Times New Roman" w:cs="Times New Roman"/>
          <w:sz w:val="26"/>
          <w:szCs w:val="26"/>
        </w:rPr>
      </w:pPr>
      <w:r>
        <w:rPr>
          <w:rFonts w:ascii="Times New Roman" w:hAnsi="Times New Roman" w:cs="Times New Roman"/>
          <w:sz w:val="26"/>
          <w:szCs w:val="26"/>
        </w:rPr>
        <w:lastRenderedPageBreak/>
        <w:t xml:space="preserve">     Wicestarosta Marek Renik </w:t>
      </w:r>
      <w:r w:rsidR="008E5BE8">
        <w:rPr>
          <w:rFonts w:ascii="Times New Roman" w:hAnsi="Times New Roman" w:cs="Times New Roman"/>
          <w:sz w:val="26"/>
          <w:szCs w:val="26"/>
        </w:rPr>
        <w:t xml:space="preserve">z uwagi na obowiązki służbowe </w:t>
      </w:r>
      <w:r>
        <w:rPr>
          <w:rFonts w:ascii="Times New Roman" w:hAnsi="Times New Roman" w:cs="Times New Roman"/>
          <w:sz w:val="26"/>
          <w:szCs w:val="26"/>
        </w:rPr>
        <w:t>opuścił posiedzenie Komisji. Od tej chwili Komisja obradowała w dziewięcioosobowym składzie.</w:t>
      </w:r>
    </w:p>
    <w:p w14:paraId="2E8DC71D" w14:textId="7702C7CF" w:rsidR="00D42132" w:rsidRDefault="00DD3615" w:rsidP="006D58AA">
      <w:pPr>
        <w:spacing w:after="0" w:line="240" w:lineRule="auto"/>
        <w:ind w:left="567" w:hanging="567"/>
        <w:jc w:val="both"/>
        <w:rPr>
          <w:rFonts w:ascii="Times New Roman" w:hAnsi="Times New Roman" w:cs="Times New Roman"/>
          <w:sz w:val="26"/>
          <w:szCs w:val="26"/>
        </w:rPr>
      </w:pPr>
      <w:r>
        <w:rPr>
          <w:rFonts w:ascii="Times New Roman" w:hAnsi="Times New Roman" w:cs="Times New Roman"/>
          <w:sz w:val="26"/>
          <w:szCs w:val="26"/>
        </w:rPr>
        <w:t xml:space="preserve">        </w:t>
      </w:r>
      <w:r w:rsidR="009A2112">
        <w:rPr>
          <w:rFonts w:ascii="Times New Roman" w:hAnsi="Times New Roman" w:cs="Times New Roman"/>
          <w:sz w:val="26"/>
          <w:szCs w:val="26"/>
        </w:rPr>
        <w:t xml:space="preserve">      </w:t>
      </w:r>
      <w:r>
        <w:rPr>
          <w:rFonts w:ascii="Times New Roman" w:hAnsi="Times New Roman" w:cs="Times New Roman"/>
          <w:sz w:val="26"/>
          <w:szCs w:val="26"/>
        </w:rPr>
        <w:t xml:space="preserve">  Komisja zapoznała się z warunkami lokalowymi Ośrodka</w:t>
      </w:r>
      <w:r w:rsidR="008E5BE8">
        <w:rPr>
          <w:rFonts w:ascii="Times New Roman" w:hAnsi="Times New Roman" w:cs="Times New Roman"/>
          <w:sz w:val="26"/>
          <w:szCs w:val="26"/>
        </w:rPr>
        <w:t xml:space="preserve"> (kuchnia, Dom Nauczyciela, ogród)</w:t>
      </w:r>
      <w:r>
        <w:rPr>
          <w:rFonts w:ascii="Times New Roman" w:hAnsi="Times New Roman" w:cs="Times New Roman"/>
          <w:sz w:val="26"/>
          <w:szCs w:val="26"/>
        </w:rPr>
        <w:t>.</w:t>
      </w:r>
    </w:p>
    <w:p w14:paraId="183D0FE6" w14:textId="77777777" w:rsidR="00DD3615" w:rsidRDefault="00DD3615" w:rsidP="008E5BE8">
      <w:pPr>
        <w:spacing w:after="0" w:line="240" w:lineRule="auto"/>
        <w:jc w:val="both"/>
        <w:rPr>
          <w:rFonts w:ascii="Times New Roman" w:hAnsi="Times New Roman" w:cs="Times New Roman"/>
          <w:sz w:val="26"/>
          <w:szCs w:val="26"/>
        </w:rPr>
      </w:pPr>
    </w:p>
    <w:p w14:paraId="268CA86F" w14:textId="68B8DAE7" w:rsidR="005E04A2" w:rsidRPr="00B04ADA" w:rsidRDefault="005E04A2" w:rsidP="006D58AA">
      <w:pPr>
        <w:spacing w:after="0" w:line="240" w:lineRule="auto"/>
        <w:ind w:left="567" w:hanging="567"/>
        <w:jc w:val="both"/>
        <w:rPr>
          <w:rFonts w:ascii="Times New Roman" w:hAnsi="Times New Roman" w:cs="Times New Roman"/>
          <w:sz w:val="26"/>
          <w:szCs w:val="26"/>
        </w:rPr>
      </w:pPr>
      <w:r w:rsidRPr="00B04ADA">
        <w:rPr>
          <w:rFonts w:ascii="Times New Roman" w:hAnsi="Times New Roman" w:cs="Times New Roman"/>
          <w:sz w:val="26"/>
          <w:szCs w:val="26"/>
        </w:rPr>
        <w:t>Ad. pkt 7 W punkcie „Sprawy różne”</w:t>
      </w:r>
      <w:r w:rsidR="00DA11B8">
        <w:rPr>
          <w:rFonts w:ascii="Times New Roman" w:hAnsi="Times New Roman" w:cs="Times New Roman"/>
          <w:sz w:val="26"/>
          <w:szCs w:val="26"/>
        </w:rPr>
        <w:t xml:space="preserve"> nie omawiano żadnych kwestii.</w:t>
      </w:r>
    </w:p>
    <w:p w14:paraId="47674AED" w14:textId="77777777" w:rsidR="005E04A2" w:rsidRPr="00B04ADA" w:rsidRDefault="005E04A2" w:rsidP="006D58AA">
      <w:pPr>
        <w:spacing w:after="0" w:line="240" w:lineRule="auto"/>
        <w:ind w:left="567" w:hanging="567"/>
        <w:jc w:val="both"/>
        <w:rPr>
          <w:rFonts w:ascii="Times New Roman" w:hAnsi="Times New Roman" w:cs="Times New Roman"/>
          <w:sz w:val="26"/>
          <w:szCs w:val="26"/>
        </w:rPr>
      </w:pPr>
    </w:p>
    <w:p w14:paraId="693B1AFB" w14:textId="7D267519" w:rsidR="006D58AA" w:rsidRPr="00B04ADA" w:rsidRDefault="006D58AA" w:rsidP="006D58AA">
      <w:pPr>
        <w:spacing w:after="0" w:line="240" w:lineRule="auto"/>
        <w:ind w:left="567" w:hanging="567"/>
        <w:jc w:val="both"/>
        <w:rPr>
          <w:rFonts w:ascii="Times New Roman" w:hAnsi="Times New Roman" w:cs="Times New Roman"/>
          <w:sz w:val="26"/>
          <w:szCs w:val="26"/>
        </w:rPr>
      </w:pPr>
      <w:r w:rsidRPr="00B04ADA">
        <w:rPr>
          <w:rFonts w:ascii="Times New Roman" w:hAnsi="Times New Roman" w:cs="Times New Roman"/>
          <w:sz w:val="26"/>
          <w:szCs w:val="26"/>
        </w:rPr>
        <w:t xml:space="preserve">Ad. pkt </w:t>
      </w:r>
      <w:r w:rsidR="005E04A2" w:rsidRPr="00B04ADA">
        <w:rPr>
          <w:rFonts w:ascii="Times New Roman" w:hAnsi="Times New Roman" w:cs="Times New Roman"/>
          <w:sz w:val="26"/>
          <w:szCs w:val="26"/>
        </w:rPr>
        <w:t>8</w:t>
      </w:r>
      <w:r w:rsidRPr="00B04ADA">
        <w:rPr>
          <w:rFonts w:ascii="Times New Roman" w:hAnsi="Times New Roman" w:cs="Times New Roman"/>
          <w:sz w:val="26"/>
          <w:szCs w:val="26"/>
        </w:rPr>
        <w:t xml:space="preserve"> Wobec zrealizowania porządku posiedzenia Przewodnicząc</w:t>
      </w:r>
      <w:r w:rsidR="00B672B1" w:rsidRPr="00B04ADA">
        <w:rPr>
          <w:rFonts w:ascii="Times New Roman" w:hAnsi="Times New Roman" w:cs="Times New Roman"/>
          <w:sz w:val="26"/>
          <w:szCs w:val="26"/>
        </w:rPr>
        <w:t>a</w:t>
      </w:r>
      <w:r w:rsidRPr="00B04ADA">
        <w:rPr>
          <w:rFonts w:ascii="Times New Roman" w:hAnsi="Times New Roman" w:cs="Times New Roman"/>
          <w:sz w:val="26"/>
          <w:szCs w:val="26"/>
        </w:rPr>
        <w:t xml:space="preserve"> Komisji </w:t>
      </w:r>
      <w:r w:rsidR="00B672B1" w:rsidRPr="00B04ADA">
        <w:rPr>
          <w:rFonts w:ascii="Times New Roman" w:hAnsi="Times New Roman" w:cs="Times New Roman"/>
          <w:sz w:val="26"/>
          <w:szCs w:val="26"/>
        </w:rPr>
        <w:t xml:space="preserve">Brygida Górniaczyk </w:t>
      </w:r>
      <w:r w:rsidRPr="00B04ADA">
        <w:rPr>
          <w:rFonts w:ascii="Times New Roman" w:hAnsi="Times New Roman" w:cs="Times New Roman"/>
          <w:sz w:val="26"/>
          <w:szCs w:val="26"/>
        </w:rPr>
        <w:t>podziękował</w:t>
      </w:r>
      <w:r w:rsidR="00B672B1" w:rsidRPr="00B04ADA">
        <w:rPr>
          <w:rFonts w:ascii="Times New Roman" w:hAnsi="Times New Roman" w:cs="Times New Roman"/>
          <w:sz w:val="26"/>
          <w:szCs w:val="26"/>
        </w:rPr>
        <w:t>a</w:t>
      </w:r>
      <w:r w:rsidRPr="00B04ADA">
        <w:rPr>
          <w:rFonts w:ascii="Times New Roman" w:hAnsi="Times New Roman" w:cs="Times New Roman"/>
          <w:sz w:val="26"/>
          <w:szCs w:val="26"/>
        </w:rPr>
        <w:t xml:space="preserve"> członkom obu Komisji oraz zaproszonym gościom, po czym zamkn</w:t>
      </w:r>
      <w:r w:rsidR="00B672B1" w:rsidRPr="00B04ADA">
        <w:rPr>
          <w:rFonts w:ascii="Times New Roman" w:hAnsi="Times New Roman" w:cs="Times New Roman"/>
          <w:sz w:val="26"/>
          <w:szCs w:val="26"/>
        </w:rPr>
        <w:t>ęła</w:t>
      </w:r>
      <w:r w:rsidRPr="00B04ADA">
        <w:rPr>
          <w:rFonts w:ascii="Times New Roman" w:hAnsi="Times New Roman" w:cs="Times New Roman"/>
          <w:sz w:val="26"/>
          <w:szCs w:val="26"/>
        </w:rPr>
        <w:t xml:space="preserve"> posiedzenie.</w:t>
      </w:r>
    </w:p>
    <w:p w14:paraId="1B8710AA" w14:textId="77777777" w:rsidR="006D58AA" w:rsidRDefault="006D58AA" w:rsidP="006D58AA">
      <w:pPr>
        <w:ind w:left="426" w:hanging="426"/>
        <w:jc w:val="both"/>
        <w:rPr>
          <w:sz w:val="26"/>
          <w:szCs w:val="26"/>
        </w:rPr>
      </w:pPr>
    </w:p>
    <w:p w14:paraId="2796F871" w14:textId="75FD3578" w:rsidR="006D58AA" w:rsidRDefault="006D58AA" w:rsidP="006D58AA">
      <w:pPr>
        <w:pStyle w:val="Tekstpodstawowywcity3"/>
        <w:spacing w:after="0"/>
        <w:ind w:left="0" w:firstLine="284"/>
        <w:rPr>
          <w:rFonts w:ascii="Times New Roman" w:hAnsi="Times New Roman" w:cs="Times New Roman"/>
          <w:sz w:val="24"/>
          <w:szCs w:val="24"/>
        </w:rPr>
      </w:pPr>
      <w:r w:rsidRPr="00994843">
        <w:rPr>
          <w:rFonts w:ascii="Times New Roman" w:hAnsi="Times New Roman" w:cs="Times New Roman"/>
          <w:sz w:val="24"/>
          <w:szCs w:val="24"/>
        </w:rPr>
        <w:t xml:space="preserve">Protokołowała:                                                             </w:t>
      </w:r>
    </w:p>
    <w:p w14:paraId="65C5C0BE" w14:textId="29B2FD11" w:rsidR="006D58AA" w:rsidRPr="00994843" w:rsidRDefault="006D58AA" w:rsidP="006D58AA">
      <w:pPr>
        <w:pStyle w:val="Tekstpodstawowywcity3"/>
        <w:spacing w:after="0"/>
        <w:ind w:left="0" w:firstLine="284"/>
        <w:rPr>
          <w:rFonts w:ascii="Times New Roman" w:hAnsi="Times New Roman" w:cs="Times New Roman"/>
          <w:sz w:val="24"/>
          <w:szCs w:val="24"/>
        </w:rPr>
      </w:pPr>
      <w:r>
        <w:rPr>
          <w:rFonts w:ascii="Times New Roman" w:hAnsi="Times New Roman" w:cs="Times New Roman"/>
          <w:sz w:val="24"/>
          <w:szCs w:val="24"/>
        </w:rPr>
        <w:t xml:space="preserve">                                                                                     Przewodnicząc</w:t>
      </w:r>
      <w:r>
        <w:rPr>
          <w:rFonts w:ascii="Times New Roman" w:hAnsi="Times New Roman" w:cs="Times New Roman"/>
          <w:sz w:val="24"/>
          <w:szCs w:val="24"/>
        </w:rPr>
        <w:t>a</w:t>
      </w:r>
      <w:r>
        <w:rPr>
          <w:rFonts w:ascii="Times New Roman" w:hAnsi="Times New Roman" w:cs="Times New Roman"/>
          <w:sz w:val="24"/>
          <w:szCs w:val="24"/>
        </w:rPr>
        <w:t xml:space="preserve"> Komisji</w:t>
      </w:r>
    </w:p>
    <w:p w14:paraId="6E8033FA" w14:textId="638B0DEB" w:rsidR="006D58AA" w:rsidRPr="00994843" w:rsidRDefault="006D58AA" w:rsidP="006D58AA">
      <w:pPr>
        <w:pStyle w:val="Tekstpodstawowywcity3"/>
        <w:spacing w:after="0"/>
        <w:ind w:left="0" w:firstLine="284"/>
        <w:rPr>
          <w:rFonts w:ascii="Times New Roman" w:hAnsi="Times New Roman" w:cs="Times New Roman"/>
          <w:sz w:val="24"/>
          <w:szCs w:val="24"/>
        </w:rPr>
      </w:pPr>
      <w:r w:rsidRPr="00994843">
        <w:rPr>
          <w:rFonts w:ascii="Times New Roman" w:hAnsi="Times New Roman" w:cs="Times New Roman"/>
          <w:sz w:val="24"/>
          <w:szCs w:val="24"/>
        </w:rPr>
        <w:t xml:space="preserve">                                                                           </w:t>
      </w:r>
      <w:r>
        <w:rPr>
          <w:rFonts w:ascii="Times New Roman" w:hAnsi="Times New Roman" w:cs="Times New Roman"/>
          <w:sz w:val="24"/>
          <w:szCs w:val="24"/>
        </w:rPr>
        <w:t>Oświaty, Kultury, Sportu i Turystyki</w:t>
      </w:r>
    </w:p>
    <w:p w14:paraId="475700CB" w14:textId="5D43B7D8" w:rsidR="006D58AA" w:rsidRPr="00994843" w:rsidRDefault="006D58AA" w:rsidP="006D58AA">
      <w:pPr>
        <w:pStyle w:val="Tekstpodstawowywcity3"/>
        <w:spacing w:afterLines="120" w:after="288"/>
        <w:ind w:left="0" w:firstLine="284"/>
        <w:rPr>
          <w:rFonts w:ascii="Times New Roman" w:hAnsi="Times New Roman" w:cs="Times New Roman"/>
          <w:sz w:val="24"/>
          <w:szCs w:val="24"/>
        </w:rPr>
      </w:pPr>
      <w:r w:rsidRPr="00994843">
        <w:rPr>
          <w:rFonts w:ascii="Times New Roman" w:hAnsi="Times New Roman" w:cs="Times New Roman"/>
          <w:sz w:val="24"/>
          <w:szCs w:val="24"/>
        </w:rPr>
        <w:t xml:space="preserve">Starszy Inspektor                                                     </w:t>
      </w:r>
      <w:r w:rsidRPr="00994843">
        <w:rPr>
          <w:rFonts w:ascii="Times New Roman" w:hAnsi="Times New Roman" w:cs="Times New Roman"/>
          <w:i/>
          <w:sz w:val="24"/>
          <w:szCs w:val="24"/>
        </w:rPr>
        <w:t>(-</w:t>
      </w:r>
      <w:r>
        <w:rPr>
          <w:rFonts w:ascii="Times New Roman" w:hAnsi="Times New Roman" w:cs="Times New Roman"/>
          <w:i/>
          <w:sz w:val="24"/>
          <w:szCs w:val="24"/>
        </w:rPr>
        <w:t>) Brygida Górniaczyk</w:t>
      </w:r>
    </w:p>
    <w:p w14:paraId="6FC65910" w14:textId="049C6C31" w:rsidR="006D58AA" w:rsidRPr="00994843" w:rsidRDefault="006D58AA" w:rsidP="006D58AA">
      <w:pPr>
        <w:pStyle w:val="Tekstpodstawowywcity3"/>
        <w:spacing w:afterLines="120" w:after="288"/>
        <w:ind w:left="0"/>
        <w:rPr>
          <w:rFonts w:ascii="Times New Roman" w:hAnsi="Times New Roman" w:cs="Times New Roman"/>
          <w:i/>
          <w:sz w:val="24"/>
          <w:szCs w:val="24"/>
        </w:rPr>
      </w:pPr>
      <w:r w:rsidRPr="00994843">
        <w:rPr>
          <w:rFonts w:ascii="Times New Roman" w:hAnsi="Times New Roman" w:cs="Times New Roman"/>
          <w:i/>
          <w:sz w:val="24"/>
          <w:szCs w:val="24"/>
        </w:rPr>
        <w:t xml:space="preserve">   (-) Magdalena Dąbkowska                                                 </w:t>
      </w:r>
    </w:p>
    <w:p w14:paraId="2753BB8B" w14:textId="77777777" w:rsidR="006D58AA" w:rsidRPr="00994843" w:rsidRDefault="006D58AA" w:rsidP="006D58AA">
      <w:pPr>
        <w:pStyle w:val="Tekstpodstawowywcity3"/>
        <w:spacing w:after="0"/>
        <w:ind w:left="0" w:firstLine="284"/>
        <w:rPr>
          <w:rFonts w:ascii="Times New Roman" w:hAnsi="Times New Roman" w:cs="Times New Roman"/>
          <w:sz w:val="24"/>
          <w:szCs w:val="24"/>
        </w:rPr>
      </w:pPr>
      <w:r w:rsidRPr="00994843">
        <w:rPr>
          <w:rFonts w:ascii="Times New Roman" w:hAnsi="Times New Roman" w:cs="Times New Roman"/>
          <w:sz w:val="24"/>
          <w:szCs w:val="24"/>
        </w:rPr>
        <w:t xml:space="preserve">                            </w:t>
      </w:r>
      <w:r w:rsidRPr="00994843">
        <w:rPr>
          <w:rFonts w:ascii="Times New Roman" w:hAnsi="Times New Roman" w:cs="Times New Roman"/>
          <w:i/>
          <w:sz w:val="24"/>
          <w:szCs w:val="24"/>
        </w:rPr>
        <w:t xml:space="preserve"> </w:t>
      </w:r>
      <w:r w:rsidRPr="00994843">
        <w:rPr>
          <w:rFonts w:ascii="Times New Roman" w:hAnsi="Times New Roman" w:cs="Times New Roman"/>
          <w:sz w:val="24"/>
          <w:szCs w:val="24"/>
        </w:rPr>
        <w:t xml:space="preserve">                                                                                            </w:t>
      </w:r>
    </w:p>
    <w:p w14:paraId="3A5CB64E" w14:textId="77777777" w:rsidR="005C364D" w:rsidRDefault="005C364D"/>
    <w:sectPr w:rsidR="005C36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27F5"/>
    <w:multiLevelType w:val="hybridMultilevel"/>
    <w:tmpl w:val="A6BE6A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3C01A9F"/>
    <w:multiLevelType w:val="hybridMultilevel"/>
    <w:tmpl w:val="A6BE6A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7080173">
    <w:abstractNumId w:val="0"/>
  </w:num>
  <w:num w:numId="2" w16cid:durableId="81874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4C"/>
    <w:rsid w:val="00047275"/>
    <w:rsid w:val="00150DC7"/>
    <w:rsid w:val="0020420C"/>
    <w:rsid w:val="00220C40"/>
    <w:rsid w:val="002C1D76"/>
    <w:rsid w:val="002F128E"/>
    <w:rsid w:val="003F4230"/>
    <w:rsid w:val="00573BDB"/>
    <w:rsid w:val="005C364D"/>
    <w:rsid w:val="005E04A2"/>
    <w:rsid w:val="006D58AA"/>
    <w:rsid w:val="0079064E"/>
    <w:rsid w:val="0079543B"/>
    <w:rsid w:val="007B5352"/>
    <w:rsid w:val="008E5BE8"/>
    <w:rsid w:val="009A2112"/>
    <w:rsid w:val="00B04ADA"/>
    <w:rsid w:val="00B672B1"/>
    <w:rsid w:val="00C371D3"/>
    <w:rsid w:val="00CA264C"/>
    <w:rsid w:val="00CA76BE"/>
    <w:rsid w:val="00D42132"/>
    <w:rsid w:val="00DA11B8"/>
    <w:rsid w:val="00DD3615"/>
    <w:rsid w:val="00DD47AC"/>
    <w:rsid w:val="00ED2279"/>
    <w:rsid w:val="00F758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BFBA8"/>
  <w15:chartTrackingRefBased/>
  <w15:docId w15:val="{F9418DCC-0D29-46F2-8A32-F21D3CB4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58AA"/>
  </w:style>
  <w:style w:type="paragraph" w:styleId="Nagwek1">
    <w:name w:val="heading 1"/>
    <w:basedOn w:val="Normalny"/>
    <w:next w:val="Normalny"/>
    <w:link w:val="Nagwek1Znak"/>
    <w:uiPriority w:val="9"/>
    <w:qFormat/>
    <w:rsid w:val="00CA2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2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A264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264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264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264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264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264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264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264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264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264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264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264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264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264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264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264C"/>
    <w:rPr>
      <w:rFonts w:eastAsiaTheme="majorEastAsia" w:cstheme="majorBidi"/>
      <w:color w:val="272727" w:themeColor="text1" w:themeTint="D8"/>
    </w:rPr>
  </w:style>
  <w:style w:type="paragraph" w:styleId="Tytu">
    <w:name w:val="Title"/>
    <w:basedOn w:val="Normalny"/>
    <w:next w:val="Normalny"/>
    <w:link w:val="TytuZnak"/>
    <w:uiPriority w:val="10"/>
    <w:qFormat/>
    <w:rsid w:val="00CA2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264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264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264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264C"/>
    <w:pPr>
      <w:spacing w:before="160"/>
      <w:jc w:val="center"/>
    </w:pPr>
    <w:rPr>
      <w:i/>
      <w:iCs/>
      <w:color w:val="404040" w:themeColor="text1" w:themeTint="BF"/>
    </w:rPr>
  </w:style>
  <w:style w:type="character" w:customStyle="1" w:styleId="CytatZnak">
    <w:name w:val="Cytat Znak"/>
    <w:basedOn w:val="Domylnaczcionkaakapitu"/>
    <w:link w:val="Cytat"/>
    <w:uiPriority w:val="29"/>
    <w:rsid w:val="00CA264C"/>
    <w:rPr>
      <w:i/>
      <w:iCs/>
      <w:color w:val="404040" w:themeColor="text1" w:themeTint="BF"/>
    </w:rPr>
  </w:style>
  <w:style w:type="paragraph" w:styleId="Akapitzlist">
    <w:name w:val="List Paragraph"/>
    <w:basedOn w:val="Normalny"/>
    <w:uiPriority w:val="34"/>
    <w:qFormat/>
    <w:rsid w:val="00CA264C"/>
    <w:pPr>
      <w:ind w:left="720"/>
      <w:contextualSpacing/>
    </w:pPr>
  </w:style>
  <w:style w:type="character" w:styleId="Wyrnienieintensywne">
    <w:name w:val="Intense Emphasis"/>
    <w:basedOn w:val="Domylnaczcionkaakapitu"/>
    <w:uiPriority w:val="21"/>
    <w:qFormat/>
    <w:rsid w:val="00CA264C"/>
    <w:rPr>
      <w:i/>
      <w:iCs/>
      <w:color w:val="0F4761" w:themeColor="accent1" w:themeShade="BF"/>
    </w:rPr>
  </w:style>
  <w:style w:type="paragraph" w:styleId="Cytatintensywny">
    <w:name w:val="Intense Quote"/>
    <w:basedOn w:val="Normalny"/>
    <w:next w:val="Normalny"/>
    <w:link w:val="CytatintensywnyZnak"/>
    <w:uiPriority w:val="30"/>
    <w:qFormat/>
    <w:rsid w:val="00CA2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264C"/>
    <w:rPr>
      <w:i/>
      <w:iCs/>
      <w:color w:val="0F4761" w:themeColor="accent1" w:themeShade="BF"/>
    </w:rPr>
  </w:style>
  <w:style w:type="character" w:styleId="Odwoanieintensywne">
    <w:name w:val="Intense Reference"/>
    <w:basedOn w:val="Domylnaczcionkaakapitu"/>
    <w:uiPriority w:val="32"/>
    <w:qFormat/>
    <w:rsid w:val="00CA264C"/>
    <w:rPr>
      <w:b/>
      <w:bCs/>
      <w:smallCaps/>
      <w:color w:val="0F4761" w:themeColor="accent1" w:themeShade="BF"/>
      <w:spacing w:val="5"/>
    </w:rPr>
  </w:style>
  <w:style w:type="paragraph" w:styleId="Tekstpodstawowywcity3">
    <w:name w:val="Body Text Indent 3"/>
    <w:basedOn w:val="Normalny"/>
    <w:link w:val="Tekstpodstawowywcity3Znak"/>
    <w:uiPriority w:val="99"/>
    <w:semiHidden/>
    <w:unhideWhenUsed/>
    <w:rsid w:val="006D58A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D58AA"/>
    <w:rPr>
      <w:sz w:val="16"/>
      <w:szCs w:val="16"/>
    </w:rPr>
  </w:style>
  <w:style w:type="paragraph" w:styleId="Tekstpodstawowy">
    <w:name w:val="Body Text"/>
    <w:basedOn w:val="Normalny"/>
    <w:link w:val="TekstpodstawowyZnak"/>
    <w:uiPriority w:val="99"/>
    <w:semiHidden/>
    <w:unhideWhenUsed/>
    <w:rsid w:val="005E04A2"/>
    <w:pPr>
      <w:spacing w:after="120"/>
    </w:pPr>
  </w:style>
  <w:style w:type="character" w:customStyle="1" w:styleId="TekstpodstawowyZnak">
    <w:name w:val="Tekst podstawowy Znak"/>
    <w:basedOn w:val="Domylnaczcionkaakapitu"/>
    <w:link w:val="Tekstpodstawowy"/>
    <w:uiPriority w:val="99"/>
    <w:semiHidden/>
    <w:rsid w:val="005E04A2"/>
  </w:style>
  <w:style w:type="character" w:styleId="Hipercze">
    <w:name w:val="Hyperlink"/>
    <w:basedOn w:val="Domylnaczcionkaakapitu"/>
    <w:uiPriority w:val="99"/>
    <w:unhideWhenUsed/>
    <w:rsid w:val="00220C40"/>
    <w:rPr>
      <w:color w:val="467886" w:themeColor="hyperlink"/>
      <w:u w:val="single"/>
    </w:rPr>
  </w:style>
  <w:style w:type="character" w:styleId="Nierozpoznanawzmianka">
    <w:name w:val="Unresolved Mention"/>
    <w:basedOn w:val="Domylnaczcionkaakapitu"/>
    <w:uiPriority w:val="99"/>
    <w:semiHidden/>
    <w:unhideWhenUsed/>
    <w:rsid w:val="00220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391</TotalTime>
  <Pages>4</Pages>
  <Words>1374</Words>
  <Characters>8247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Dąbkowska</dc:creator>
  <cp:keywords/>
  <dc:description/>
  <cp:lastModifiedBy>Magdalena Dąbkowska</cp:lastModifiedBy>
  <cp:revision>9</cp:revision>
  <dcterms:created xsi:type="dcterms:W3CDTF">2026-06-15T06:45:00Z</dcterms:created>
  <dcterms:modified xsi:type="dcterms:W3CDTF">2026-06-15T13:32:00Z</dcterms:modified>
</cp:coreProperties>
</file>