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D9" w:rsidRPr="0075022B" w:rsidRDefault="00AB69D9" w:rsidP="00AB69D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Załącznik nr    d</w:t>
      </w:r>
      <w:r w:rsidR="00A33D82">
        <w:rPr>
          <w:rFonts w:ascii="Times New Roman" w:hAnsi="Times New Roman" w:cs="Times New Roman"/>
          <w:sz w:val="24"/>
          <w:szCs w:val="24"/>
        </w:rPr>
        <w:t>o uchwały Nr        /      /2024</w:t>
      </w:r>
    </w:p>
    <w:p w:rsidR="00AB69D9" w:rsidRPr="0075022B" w:rsidRDefault="00AB69D9" w:rsidP="00AB69D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5022B">
        <w:rPr>
          <w:rFonts w:ascii="Times New Roman" w:hAnsi="Times New Roman" w:cs="Times New Roman"/>
          <w:sz w:val="24"/>
          <w:szCs w:val="24"/>
        </w:rPr>
        <w:t>Rady Powiatu Węgrowskiego</w:t>
      </w:r>
    </w:p>
    <w:p w:rsidR="00AB69D9" w:rsidRPr="0075022B" w:rsidRDefault="00AB69D9" w:rsidP="00AB69D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22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E1A3D">
        <w:rPr>
          <w:rFonts w:ascii="Times New Roman" w:hAnsi="Times New Roman" w:cs="Times New Roman"/>
          <w:sz w:val="24"/>
          <w:szCs w:val="24"/>
        </w:rPr>
        <w:t xml:space="preserve">         z dnia 30 </w:t>
      </w:r>
      <w:r w:rsidR="00A33D82">
        <w:rPr>
          <w:rFonts w:ascii="Times New Roman" w:hAnsi="Times New Roman" w:cs="Times New Roman"/>
          <w:sz w:val="24"/>
          <w:szCs w:val="24"/>
        </w:rPr>
        <w:t>grudnia 2024</w:t>
      </w:r>
      <w:r w:rsidRPr="0075022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B69D9" w:rsidRDefault="00AB69D9" w:rsidP="00AB69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9D9" w:rsidRPr="0075022B" w:rsidRDefault="00AB69D9" w:rsidP="00AB69D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9D9" w:rsidRPr="00EF720D" w:rsidRDefault="00AB69D9" w:rsidP="00AB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0D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AB69D9" w:rsidRPr="00EF720D" w:rsidRDefault="00AB69D9" w:rsidP="00AB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0D">
        <w:rPr>
          <w:rFonts w:ascii="Times New Roman" w:hAnsi="Times New Roman" w:cs="Times New Roman"/>
          <w:b/>
          <w:sz w:val="28"/>
          <w:szCs w:val="28"/>
        </w:rPr>
        <w:t>Komisji Rewizyjnej</w:t>
      </w:r>
    </w:p>
    <w:p w:rsidR="00AB69D9" w:rsidRPr="00EF720D" w:rsidRDefault="00A33D82" w:rsidP="00AB6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2025</w:t>
      </w:r>
    </w:p>
    <w:p w:rsidR="00AB69D9" w:rsidRPr="0075022B" w:rsidRDefault="00AB69D9" w:rsidP="00AB69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2693"/>
        <w:gridCol w:w="1554"/>
      </w:tblGrid>
      <w:tr w:rsidR="009448AB" w:rsidTr="009448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kontrolowana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9448AB" w:rsidTr="009448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2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Samodzielny Publiczny Zakład Opieki Zdrowotnej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Węgrowie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statutowa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AB" w:rsidTr="009448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 Węgrowskiego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w</w:t>
            </w:r>
            <w:r w:rsidR="008E1A3D">
              <w:rPr>
                <w:rFonts w:ascii="Times New Roman" w:hAnsi="Times New Roman" w:cs="Times New Roman"/>
                <w:sz w:val="24"/>
                <w:szCs w:val="24"/>
              </w:rPr>
              <w:t>ykonania budżetu powiatu za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realizacji inwestycji prowadzonych przez powiat.</w:t>
            </w:r>
          </w:p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Przygotowanie wniosku w sprawie absolutorium dla Zarządu Powiatu.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A3D" w:rsidTr="006D7E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Default="008E1A3D" w:rsidP="008E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Default="008E1A3D" w:rsidP="008E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Ponadpodstawowych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Ostrówku</w:t>
            </w:r>
          </w:p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3D" w:rsidRDefault="008E1A3D" w:rsidP="008E1A3D">
            <w:pPr>
              <w:jc w:val="center"/>
            </w:pPr>
            <w:r w:rsidRPr="004523B0">
              <w:rPr>
                <w:rFonts w:ascii="Times New Roman" w:hAnsi="Times New Roman" w:cs="Times New Roman"/>
                <w:sz w:val="24"/>
                <w:szCs w:val="24"/>
              </w:rPr>
              <w:t>Działalność statutowa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A3D" w:rsidTr="006D7E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Default="008E1A3D" w:rsidP="008E1A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3D" w:rsidRDefault="008E1A3D" w:rsidP="008E1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Ponadpodstawowych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Sadownem</w:t>
            </w:r>
          </w:p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3D" w:rsidRDefault="008E1A3D" w:rsidP="008E1A3D">
            <w:pPr>
              <w:jc w:val="center"/>
            </w:pPr>
            <w:r w:rsidRPr="004523B0">
              <w:rPr>
                <w:rFonts w:ascii="Times New Roman" w:hAnsi="Times New Roman" w:cs="Times New Roman"/>
                <w:sz w:val="24"/>
                <w:szCs w:val="24"/>
              </w:rPr>
              <w:t>Działalność statutowa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AB" w:rsidTr="009448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AB" w:rsidRDefault="0094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3D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planu pracy Komisji na 2026 r.</w:t>
            </w:r>
          </w:p>
          <w:p w:rsidR="009448AB" w:rsidRDefault="008E1A3D" w:rsidP="008E1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sprawozdania z pracy Komisji w 2025 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AB" w:rsidRDefault="00944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DD1" w:rsidRDefault="005A1DD1"/>
    <w:sectPr w:rsidR="005A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95"/>
    <w:rsid w:val="002A1195"/>
    <w:rsid w:val="005A1DD1"/>
    <w:rsid w:val="007F6D87"/>
    <w:rsid w:val="008E1A3D"/>
    <w:rsid w:val="009448AB"/>
    <w:rsid w:val="00A33D82"/>
    <w:rsid w:val="00AB69D9"/>
    <w:rsid w:val="00B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590C6-2ADE-4EEB-8855-E92F22BC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9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69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Magdalena Dąbkowska</cp:lastModifiedBy>
  <cp:revision>2</cp:revision>
  <dcterms:created xsi:type="dcterms:W3CDTF">2024-12-04T13:13:00Z</dcterms:created>
  <dcterms:modified xsi:type="dcterms:W3CDTF">2024-12-04T13:13:00Z</dcterms:modified>
</cp:coreProperties>
</file>